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24700" w14:textId="77777777" w:rsidR="000E189E" w:rsidRPr="00C56934" w:rsidRDefault="000E189E" w:rsidP="000E189E">
      <w:pPr>
        <w:jc w:val="center"/>
        <w:rPr>
          <w:b/>
          <w:sz w:val="32"/>
          <w:szCs w:val="32"/>
        </w:rPr>
      </w:pPr>
      <w:bookmarkStart w:id="0" w:name="_Toc26435"/>
      <w:r w:rsidRPr="00C56934">
        <w:rPr>
          <w:rFonts w:hint="eastAsia"/>
          <w:b/>
          <w:sz w:val="32"/>
          <w:szCs w:val="32"/>
        </w:rPr>
        <w:t>江津区中心医院健康管理（体检）中心</w:t>
      </w:r>
    </w:p>
    <w:p w14:paraId="753AB492" w14:textId="77777777" w:rsidR="00EE7608" w:rsidRDefault="000E189E" w:rsidP="000E189E">
      <w:pPr>
        <w:jc w:val="center"/>
        <w:rPr>
          <w:b/>
          <w:sz w:val="44"/>
          <w:szCs w:val="44"/>
        </w:rPr>
      </w:pPr>
      <w:r w:rsidRPr="00C56934">
        <w:rPr>
          <w:rFonts w:hint="eastAsia"/>
          <w:b/>
          <w:sz w:val="32"/>
          <w:szCs w:val="32"/>
        </w:rPr>
        <w:t>关于体检信息化建设的需求</w:t>
      </w:r>
    </w:p>
    <w:p w14:paraId="51BE91B9" w14:textId="77777777" w:rsidR="00EE7608" w:rsidRPr="00C56934" w:rsidRDefault="00B87AED" w:rsidP="00C56934">
      <w:pPr>
        <w:spacing w:line="300" w:lineRule="exact"/>
        <w:rPr>
          <w:rFonts w:ascii="宋体" w:eastAsia="宋体" w:hAnsi="宋体"/>
          <w:b/>
          <w:sz w:val="24"/>
        </w:rPr>
      </w:pPr>
      <w:r w:rsidRPr="00C56934">
        <w:rPr>
          <w:rFonts w:ascii="宋体" w:eastAsia="宋体" w:hAnsi="宋体" w:hint="eastAsia"/>
          <w:b/>
          <w:sz w:val="24"/>
        </w:rPr>
        <w:t>一、</w:t>
      </w:r>
      <w:bookmarkEnd w:id="0"/>
      <w:r w:rsidR="00575685" w:rsidRPr="00C56934">
        <w:rPr>
          <w:rFonts w:ascii="宋体" w:eastAsia="宋体" w:hAnsi="宋体" w:hint="eastAsia"/>
          <w:b/>
          <w:sz w:val="24"/>
        </w:rPr>
        <w:t>体检前</w:t>
      </w:r>
    </w:p>
    <w:p w14:paraId="16E93662" w14:textId="77777777" w:rsidR="00EE7608" w:rsidRPr="00C56934" w:rsidRDefault="00B87AED" w:rsidP="00C56934">
      <w:pPr>
        <w:numPr>
          <w:ilvl w:val="0"/>
          <w:numId w:val="2"/>
        </w:numPr>
        <w:spacing w:line="300" w:lineRule="exact"/>
        <w:rPr>
          <w:rFonts w:ascii="宋体" w:eastAsia="宋体" w:hAnsi="宋体" w:cs="宋体"/>
          <w:sz w:val="24"/>
        </w:rPr>
      </w:pPr>
      <w:r w:rsidRPr="00C56934">
        <w:rPr>
          <w:rFonts w:ascii="宋体" w:eastAsia="宋体" w:hAnsi="宋体" w:cs="宋体" w:hint="eastAsia"/>
          <w:sz w:val="24"/>
        </w:rPr>
        <w:t>体检前可在</w:t>
      </w:r>
      <w:proofErr w:type="gramStart"/>
      <w:r w:rsidRPr="00C56934">
        <w:rPr>
          <w:rFonts w:ascii="宋体" w:eastAsia="宋体" w:hAnsi="宋体" w:cs="宋体" w:hint="eastAsia"/>
          <w:sz w:val="24"/>
        </w:rPr>
        <w:t>微信端</w:t>
      </w:r>
      <w:proofErr w:type="gramEnd"/>
      <w:r w:rsidRPr="00C56934">
        <w:rPr>
          <w:rFonts w:ascii="宋体" w:eastAsia="宋体" w:hAnsi="宋体" w:cs="宋体" w:hint="eastAsia"/>
          <w:sz w:val="24"/>
        </w:rPr>
        <w:t>填写相关病史</w:t>
      </w:r>
      <w:r w:rsidR="000E189E" w:rsidRPr="00C56934">
        <w:rPr>
          <w:rFonts w:ascii="宋体" w:eastAsia="宋体" w:hAnsi="宋体" w:cs="宋体" w:hint="eastAsia"/>
          <w:sz w:val="24"/>
        </w:rPr>
        <w:t>和</w:t>
      </w:r>
      <w:r w:rsidR="00261AB9" w:rsidRPr="00C56934">
        <w:rPr>
          <w:rFonts w:ascii="宋体" w:eastAsia="宋体" w:hAnsi="宋体" w:cs="宋体" w:hint="eastAsia"/>
          <w:sz w:val="24"/>
        </w:rPr>
        <w:t>健康</w:t>
      </w:r>
      <w:r w:rsidRPr="00C56934">
        <w:rPr>
          <w:rFonts w:ascii="宋体" w:eastAsia="宋体" w:hAnsi="宋体" w:cs="宋体" w:hint="eastAsia"/>
          <w:sz w:val="24"/>
        </w:rPr>
        <w:t>问卷量表；</w:t>
      </w:r>
    </w:p>
    <w:p w14:paraId="0BD80EB8" w14:textId="77777777" w:rsidR="00EE7608" w:rsidRPr="00C56934" w:rsidRDefault="000E189E" w:rsidP="00C56934">
      <w:pPr>
        <w:numPr>
          <w:ilvl w:val="0"/>
          <w:numId w:val="2"/>
        </w:numPr>
        <w:spacing w:line="300" w:lineRule="exact"/>
        <w:rPr>
          <w:rFonts w:ascii="宋体" w:eastAsia="宋体" w:hAnsi="宋体"/>
          <w:sz w:val="24"/>
        </w:rPr>
      </w:pPr>
      <w:r w:rsidRPr="00C56934">
        <w:rPr>
          <w:rFonts w:ascii="宋体" w:eastAsia="宋体" w:hAnsi="宋体" w:hint="eastAsia"/>
          <w:sz w:val="24"/>
        </w:rPr>
        <w:t>受检</w:t>
      </w:r>
      <w:r w:rsidR="00B87AED" w:rsidRPr="00C56934">
        <w:rPr>
          <w:rFonts w:ascii="宋体" w:eastAsia="宋体" w:hAnsi="宋体" w:hint="eastAsia"/>
          <w:sz w:val="24"/>
        </w:rPr>
        <w:t>者可以通过互联网自行选择体检套餐，或者自行组合体检项目（可设置必选项目</w:t>
      </w:r>
      <w:r w:rsidR="00261AB9" w:rsidRPr="00C56934">
        <w:rPr>
          <w:rFonts w:ascii="宋体" w:eastAsia="宋体" w:hAnsi="宋体" w:hint="eastAsia"/>
          <w:sz w:val="24"/>
        </w:rPr>
        <w:t>进行增减</w:t>
      </w:r>
      <w:r w:rsidR="00B87AED" w:rsidRPr="00C56934">
        <w:rPr>
          <w:rFonts w:ascii="宋体" w:eastAsia="宋体" w:hAnsi="宋体" w:hint="eastAsia"/>
          <w:sz w:val="24"/>
        </w:rPr>
        <w:t>）</w:t>
      </w:r>
      <w:r w:rsidR="00261AB9" w:rsidRPr="00C56934">
        <w:rPr>
          <w:rFonts w:ascii="宋体" w:eastAsia="宋体" w:hAnsi="宋体" w:hint="eastAsia"/>
          <w:sz w:val="24"/>
        </w:rPr>
        <w:t>，</w:t>
      </w:r>
      <w:r w:rsidR="00B87AED" w:rsidRPr="00C56934">
        <w:rPr>
          <w:rFonts w:ascii="宋体" w:eastAsia="宋体" w:hAnsi="宋体" w:hint="eastAsia"/>
          <w:sz w:val="24"/>
        </w:rPr>
        <w:t>并缴费；</w:t>
      </w:r>
    </w:p>
    <w:p w14:paraId="7AB95666" w14:textId="77777777" w:rsidR="00EE7608" w:rsidRPr="00C56934" w:rsidRDefault="00B87AED" w:rsidP="00C56934">
      <w:pPr>
        <w:numPr>
          <w:ilvl w:val="0"/>
          <w:numId w:val="2"/>
        </w:numPr>
        <w:spacing w:line="300" w:lineRule="exact"/>
        <w:rPr>
          <w:rFonts w:ascii="宋体" w:eastAsia="宋体" w:hAnsi="宋体"/>
          <w:sz w:val="24"/>
        </w:rPr>
      </w:pPr>
      <w:r w:rsidRPr="00C56934">
        <w:rPr>
          <w:rFonts w:ascii="宋体" w:eastAsia="宋体" w:hAnsi="宋体" w:hint="eastAsia"/>
          <w:sz w:val="24"/>
        </w:rPr>
        <w:t>在缴费后获得条形码</w:t>
      </w:r>
      <w:r w:rsidR="00261AB9" w:rsidRPr="00C56934">
        <w:rPr>
          <w:rFonts w:ascii="宋体" w:eastAsia="宋体" w:hAnsi="宋体" w:hint="eastAsia"/>
          <w:sz w:val="24"/>
        </w:rPr>
        <w:t>，</w:t>
      </w:r>
      <w:r w:rsidR="000E189E" w:rsidRPr="00C56934">
        <w:rPr>
          <w:rFonts w:ascii="宋体" w:eastAsia="宋体" w:hAnsi="宋体" w:hint="eastAsia"/>
          <w:sz w:val="24"/>
        </w:rPr>
        <w:t>体检</w:t>
      </w:r>
      <w:r w:rsidRPr="00C56934">
        <w:rPr>
          <w:rFonts w:ascii="宋体" w:eastAsia="宋体" w:hAnsi="宋体" w:hint="eastAsia"/>
          <w:sz w:val="24"/>
        </w:rPr>
        <w:t>系统能够自动导入体检者信息与体检项目。体检当天</w:t>
      </w:r>
      <w:r w:rsidR="00261AB9" w:rsidRPr="00C56934">
        <w:rPr>
          <w:rFonts w:ascii="宋体" w:eastAsia="宋体" w:hAnsi="宋体" w:hint="eastAsia"/>
          <w:sz w:val="24"/>
        </w:rPr>
        <w:t>受检</w:t>
      </w:r>
      <w:r w:rsidRPr="00C56934">
        <w:rPr>
          <w:rFonts w:ascii="宋体" w:eastAsia="宋体" w:hAnsi="宋体" w:hint="eastAsia"/>
          <w:sz w:val="24"/>
        </w:rPr>
        <w:t>者凭二代身份证或者条形码</w:t>
      </w:r>
      <w:r w:rsidR="00261AB9" w:rsidRPr="00C56934">
        <w:rPr>
          <w:rFonts w:ascii="宋体" w:eastAsia="宋体" w:hAnsi="宋体" w:hint="eastAsia"/>
          <w:sz w:val="24"/>
        </w:rPr>
        <w:t>，在科室前台</w:t>
      </w:r>
      <w:r w:rsidRPr="00C56934">
        <w:rPr>
          <w:rFonts w:ascii="宋体" w:eastAsia="宋体" w:hAnsi="宋体" w:hint="eastAsia"/>
          <w:sz w:val="24"/>
        </w:rPr>
        <w:t>进行报道并打印体检导引单；</w:t>
      </w:r>
    </w:p>
    <w:p w14:paraId="333471AE" w14:textId="77777777" w:rsidR="00EE7608" w:rsidRPr="00C56934" w:rsidRDefault="000E189E" w:rsidP="00C56934">
      <w:pPr>
        <w:numPr>
          <w:ilvl w:val="0"/>
          <w:numId w:val="2"/>
        </w:numPr>
        <w:spacing w:line="300" w:lineRule="exact"/>
        <w:rPr>
          <w:rFonts w:ascii="宋体" w:eastAsia="宋体" w:hAnsi="宋体"/>
          <w:sz w:val="24"/>
        </w:rPr>
      </w:pPr>
      <w:r w:rsidRPr="00C56934">
        <w:rPr>
          <w:rFonts w:ascii="宋体" w:eastAsia="宋体" w:hAnsi="宋体" w:hint="eastAsia"/>
          <w:sz w:val="24"/>
        </w:rPr>
        <w:t>受检</w:t>
      </w:r>
      <w:r w:rsidR="00B87AED" w:rsidRPr="00C56934">
        <w:rPr>
          <w:rFonts w:ascii="宋体" w:eastAsia="宋体" w:hAnsi="宋体" w:hint="eastAsia"/>
          <w:sz w:val="24"/>
        </w:rPr>
        <w:t>者预约成功后对于需要提前预约的检查项目（如：核磁共振、CT、</w:t>
      </w:r>
      <w:r w:rsidR="00B87AED" w:rsidRPr="00C56934">
        <w:rPr>
          <w:rFonts w:ascii="宋体" w:eastAsia="宋体" w:hAnsi="宋体" w:cs="宋体" w:hint="eastAsia"/>
          <w:sz w:val="24"/>
        </w:rPr>
        <w:t>超声等</w:t>
      </w:r>
      <w:r w:rsidR="00B87AED" w:rsidRPr="00C56934">
        <w:rPr>
          <w:rFonts w:ascii="宋体" w:eastAsia="宋体" w:hAnsi="宋体" w:hint="eastAsia"/>
          <w:sz w:val="24"/>
        </w:rPr>
        <w:t>）可自动发送需求到相关科室进行预约排号</w:t>
      </w:r>
      <w:r w:rsidR="00261AB9" w:rsidRPr="00C56934">
        <w:rPr>
          <w:rFonts w:ascii="宋体" w:eastAsia="宋体" w:hAnsi="宋体" w:hint="eastAsia"/>
          <w:sz w:val="24"/>
        </w:rPr>
        <w:t>。同时要</w:t>
      </w:r>
      <w:proofErr w:type="gramStart"/>
      <w:r w:rsidR="00261AB9" w:rsidRPr="00C56934">
        <w:rPr>
          <w:rFonts w:ascii="宋体" w:eastAsia="宋体" w:hAnsi="宋体" w:hint="eastAsia"/>
          <w:sz w:val="24"/>
        </w:rPr>
        <w:t>预留部分号源给</w:t>
      </w:r>
      <w:proofErr w:type="gramEnd"/>
      <w:r w:rsidR="00261AB9" w:rsidRPr="00C56934">
        <w:rPr>
          <w:rFonts w:ascii="宋体" w:eastAsia="宋体" w:hAnsi="宋体" w:hint="eastAsia"/>
          <w:sz w:val="24"/>
        </w:rPr>
        <w:t>现场开单的受检者</w:t>
      </w:r>
      <w:r w:rsidR="00B87AED" w:rsidRPr="00C56934">
        <w:rPr>
          <w:rFonts w:ascii="宋体" w:eastAsia="宋体" w:hAnsi="宋体" w:hint="eastAsia"/>
          <w:sz w:val="24"/>
        </w:rPr>
        <w:t>；</w:t>
      </w:r>
    </w:p>
    <w:p w14:paraId="7DF9E5F7" w14:textId="77777777" w:rsidR="00EE7608" w:rsidRPr="00C56934" w:rsidRDefault="000E189E" w:rsidP="00C56934">
      <w:pPr>
        <w:numPr>
          <w:ilvl w:val="0"/>
          <w:numId w:val="2"/>
        </w:numPr>
        <w:spacing w:line="300" w:lineRule="exact"/>
        <w:rPr>
          <w:rFonts w:ascii="宋体" w:eastAsia="宋体" w:hAnsi="宋体"/>
          <w:sz w:val="24"/>
        </w:rPr>
      </w:pPr>
      <w:r w:rsidRPr="00C56934">
        <w:rPr>
          <w:rFonts w:ascii="宋体" w:eastAsia="宋体" w:hAnsi="宋体" w:hint="eastAsia"/>
          <w:sz w:val="24"/>
        </w:rPr>
        <w:t>有自助机，</w:t>
      </w:r>
      <w:r w:rsidR="00B87AED" w:rsidRPr="00C56934">
        <w:rPr>
          <w:rFonts w:ascii="宋体" w:eastAsia="宋体" w:hAnsi="宋体" w:hint="eastAsia"/>
          <w:sz w:val="24"/>
        </w:rPr>
        <w:t>支持</w:t>
      </w:r>
      <w:r w:rsidRPr="00C56934">
        <w:rPr>
          <w:rFonts w:ascii="宋体" w:eastAsia="宋体" w:hAnsi="宋体" w:hint="eastAsia"/>
          <w:sz w:val="24"/>
        </w:rPr>
        <w:t>受检</w:t>
      </w:r>
      <w:r w:rsidR="00B87AED" w:rsidRPr="00C56934">
        <w:rPr>
          <w:rFonts w:ascii="宋体" w:eastAsia="宋体" w:hAnsi="宋体" w:hint="eastAsia"/>
          <w:sz w:val="24"/>
        </w:rPr>
        <w:t>者在自助机上</w:t>
      </w:r>
      <w:r w:rsidR="00261AB9" w:rsidRPr="00C56934">
        <w:rPr>
          <w:rFonts w:ascii="宋体" w:eastAsia="宋体" w:hAnsi="宋体" w:hint="eastAsia"/>
          <w:sz w:val="24"/>
        </w:rPr>
        <w:t>进行健康问卷调查、</w:t>
      </w:r>
      <w:r w:rsidR="00B87AED" w:rsidRPr="00C56934">
        <w:rPr>
          <w:rFonts w:ascii="宋体" w:eastAsia="宋体" w:hAnsi="宋体" w:hint="eastAsia"/>
          <w:sz w:val="24"/>
        </w:rPr>
        <w:t>自行选择体检套餐或者自行组合体检项目</w:t>
      </w:r>
      <w:r w:rsidR="00D34C5E" w:rsidRPr="00C56934">
        <w:rPr>
          <w:rFonts w:ascii="宋体" w:eastAsia="宋体" w:hAnsi="宋体" w:hint="eastAsia"/>
          <w:sz w:val="24"/>
        </w:rPr>
        <w:t>，</w:t>
      </w:r>
      <w:r w:rsidR="00B87AED" w:rsidRPr="00C56934">
        <w:rPr>
          <w:rFonts w:ascii="宋体" w:eastAsia="宋体" w:hAnsi="宋体" w:hint="eastAsia"/>
          <w:sz w:val="24"/>
        </w:rPr>
        <w:t>并缴费；</w:t>
      </w:r>
    </w:p>
    <w:p w14:paraId="76F8390D" w14:textId="77777777" w:rsidR="00EE7608" w:rsidRPr="00C56934" w:rsidRDefault="00B87AED" w:rsidP="00C56934">
      <w:pPr>
        <w:numPr>
          <w:ilvl w:val="0"/>
          <w:numId w:val="2"/>
        </w:numPr>
        <w:spacing w:line="300" w:lineRule="exact"/>
        <w:rPr>
          <w:rFonts w:ascii="宋体" w:eastAsia="宋体" w:hAnsi="宋体"/>
          <w:sz w:val="24"/>
        </w:rPr>
      </w:pPr>
      <w:r w:rsidRPr="00C56934">
        <w:rPr>
          <w:rFonts w:ascii="宋体" w:eastAsia="宋体" w:hAnsi="宋体" w:hint="eastAsia"/>
          <w:sz w:val="24"/>
        </w:rPr>
        <w:t>团队体检或者个人体检可以凭身份证或者条形码等在自助机上打印体检引导单；</w:t>
      </w:r>
    </w:p>
    <w:p w14:paraId="2BB19F89" w14:textId="77777777" w:rsidR="00EE7608" w:rsidRPr="00C56934" w:rsidRDefault="00B87AED" w:rsidP="00C56934">
      <w:pPr>
        <w:numPr>
          <w:ilvl w:val="0"/>
          <w:numId w:val="2"/>
        </w:numPr>
        <w:spacing w:line="300" w:lineRule="exact"/>
        <w:rPr>
          <w:rFonts w:ascii="宋体" w:eastAsia="宋体" w:hAnsi="宋体"/>
          <w:sz w:val="24"/>
        </w:rPr>
      </w:pPr>
      <w:r w:rsidRPr="00C56934">
        <w:rPr>
          <w:rFonts w:ascii="宋体" w:eastAsia="宋体" w:hAnsi="宋体" w:hint="eastAsia"/>
          <w:sz w:val="24"/>
        </w:rPr>
        <w:t>体检前一天向预约成功的团体或个人发送体检注意事项、体检中心地址、联系电话等；</w:t>
      </w:r>
    </w:p>
    <w:p w14:paraId="58420F54" w14:textId="77777777" w:rsidR="00EE7608" w:rsidRPr="00C56934" w:rsidRDefault="00B87AED" w:rsidP="00C56934">
      <w:pPr>
        <w:numPr>
          <w:ilvl w:val="0"/>
          <w:numId w:val="2"/>
        </w:numPr>
        <w:spacing w:line="300" w:lineRule="exact"/>
        <w:rPr>
          <w:rFonts w:ascii="宋体" w:eastAsia="宋体" w:hAnsi="宋体"/>
          <w:sz w:val="24"/>
        </w:rPr>
      </w:pPr>
      <w:r w:rsidRPr="00C56934">
        <w:rPr>
          <w:rFonts w:ascii="宋体" w:eastAsia="宋体" w:hAnsi="宋体" w:cs="宋体" w:hint="eastAsia"/>
          <w:sz w:val="24"/>
        </w:rPr>
        <w:t>控制个人和团体预约的预约数量以及预约时间段,如有超出设定人员,给予相应的警示,后台有相应的数据统计</w:t>
      </w:r>
      <w:r w:rsidR="000E189E" w:rsidRPr="00C56934">
        <w:rPr>
          <w:rFonts w:ascii="宋体" w:eastAsia="宋体" w:hAnsi="宋体" w:cs="宋体" w:hint="eastAsia"/>
          <w:sz w:val="24"/>
        </w:rPr>
        <w:t>，进行权限设置</w:t>
      </w:r>
      <w:r w:rsidRPr="00C56934">
        <w:rPr>
          <w:rFonts w:ascii="宋体" w:eastAsia="宋体" w:hAnsi="宋体" w:cs="宋体" w:hint="eastAsia"/>
          <w:sz w:val="24"/>
        </w:rPr>
        <w:t>；</w:t>
      </w:r>
    </w:p>
    <w:p w14:paraId="7952EB12" w14:textId="77777777" w:rsidR="00EE7608" w:rsidRPr="00C56934" w:rsidRDefault="00B87AED" w:rsidP="00C56934">
      <w:pPr>
        <w:numPr>
          <w:ilvl w:val="0"/>
          <w:numId w:val="2"/>
        </w:numPr>
        <w:spacing w:line="300" w:lineRule="exact"/>
        <w:rPr>
          <w:rFonts w:ascii="宋体" w:eastAsia="宋体" w:hAnsi="宋体"/>
          <w:sz w:val="24"/>
        </w:rPr>
      </w:pPr>
      <w:r w:rsidRPr="00C56934">
        <w:rPr>
          <w:rFonts w:ascii="宋体" w:eastAsia="宋体" w:hAnsi="宋体" w:hint="eastAsia"/>
          <w:sz w:val="24"/>
        </w:rPr>
        <w:t>根据历史体检时间</w:t>
      </w:r>
      <w:r w:rsidR="00D34C5E" w:rsidRPr="00C56934">
        <w:rPr>
          <w:rFonts w:ascii="宋体" w:eastAsia="宋体" w:hAnsi="宋体" w:hint="eastAsia"/>
          <w:sz w:val="24"/>
        </w:rPr>
        <w:t>，</w:t>
      </w:r>
      <w:r w:rsidRPr="00C56934">
        <w:rPr>
          <w:rFonts w:ascii="宋体" w:eastAsia="宋体" w:hAnsi="宋体" w:hint="eastAsia"/>
          <w:sz w:val="24"/>
        </w:rPr>
        <w:t>提醒</w:t>
      </w:r>
      <w:r w:rsidR="00D34C5E" w:rsidRPr="00C56934">
        <w:rPr>
          <w:rFonts w:ascii="宋体" w:eastAsia="宋体" w:hAnsi="宋体" w:hint="eastAsia"/>
          <w:sz w:val="24"/>
        </w:rPr>
        <w:t>科室</w:t>
      </w:r>
      <w:r w:rsidRPr="00C56934">
        <w:rPr>
          <w:rFonts w:ascii="宋体" w:eastAsia="宋体" w:hAnsi="宋体" w:hint="eastAsia"/>
          <w:sz w:val="24"/>
        </w:rPr>
        <w:t>做好当年的提示工作</w:t>
      </w:r>
      <w:r w:rsidR="00D34C5E" w:rsidRPr="00C56934">
        <w:rPr>
          <w:rFonts w:ascii="宋体" w:eastAsia="宋体" w:hAnsi="宋体" w:hint="eastAsia"/>
          <w:sz w:val="24"/>
        </w:rPr>
        <w:t>，以便</w:t>
      </w:r>
      <w:r w:rsidRPr="00C56934">
        <w:rPr>
          <w:rFonts w:ascii="宋体" w:eastAsia="宋体" w:hAnsi="宋体" w:hint="eastAsia"/>
          <w:sz w:val="24"/>
        </w:rPr>
        <w:t>联系团体或个人进行体检；</w:t>
      </w:r>
    </w:p>
    <w:p w14:paraId="7D10FE68" w14:textId="77777777" w:rsidR="00EE7608" w:rsidRPr="00C56934" w:rsidRDefault="00B87AED" w:rsidP="00C56934">
      <w:pPr>
        <w:numPr>
          <w:ilvl w:val="0"/>
          <w:numId w:val="2"/>
        </w:numPr>
        <w:spacing w:line="300" w:lineRule="exact"/>
        <w:rPr>
          <w:rFonts w:ascii="宋体" w:eastAsia="宋体" w:hAnsi="宋体"/>
          <w:sz w:val="24"/>
        </w:rPr>
      </w:pPr>
      <w:r w:rsidRPr="00C56934">
        <w:rPr>
          <w:rFonts w:ascii="宋体" w:eastAsia="宋体" w:hAnsi="宋体" w:hint="eastAsia"/>
          <w:sz w:val="24"/>
        </w:rPr>
        <w:t>支持单项打折、整体打折、固定项目</w:t>
      </w:r>
      <w:proofErr w:type="gramStart"/>
      <w:r w:rsidRPr="00C56934">
        <w:rPr>
          <w:rFonts w:ascii="宋体" w:eastAsia="宋体" w:hAnsi="宋体" w:hint="eastAsia"/>
          <w:sz w:val="24"/>
        </w:rPr>
        <w:t>不</w:t>
      </w:r>
      <w:proofErr w:type="gramEnd"/>
      <w:r w:rsidRPr="00C56934">
        <w:rPr>
          <w:rFonts w:ascii="宋体" w:eastAsia="宋体" w:hAnsi="宋体" w:hint="eastAsia"/>
          <w:sz w:val="24"/>
        </w:rPr>
        <w:t>打折、新增项目打折等</w:t>
      </w:r>
      <w:r w:rsidR="000E189E" w:rsidRPr="00C56934">
        <w:rPr>
          <w:rFonts w:ascii="宋体" w:eastAsia="宋体" w:hAnsi="宋体" w:hint="eastAsia"/>
          <w:sz w:val="24"/>
        </w:rPr>
        <w:t>，</w:t>
      </w:r>
      <w:r w:rsidR="000E189E" w:rsidRPr="00C56934">
        <w:rPr>
          <w:rFonts w:ascii="宋体" w:eastAsia="宋体" w:hAnsi="宋体" w:cs="宋体" w:hint="eastAsia"/>
          <w:sz w:val="24"/>
        </w:rPr>
        <w:t>进行权限设置</w:t>
      </w:r>
      <w:r w:rsidRPr="00C56934">
        <w:rPr>
          <w:rFonts w:ascii="宋体" w:eastAsia="宋体" w:hAnsi="宋体" w:hint="eastAsia"/>
          <w:sz w:val="24"/>
        </w:rPr>
        <w:t>；</w:t>
      </w:r>
    </w:p>
    <w:p w14:paraId="0FFCD924" w14:textId="77777777" w:rsidR="00EE7608" w:rsidRPr="00C56934" w:rsidRDefault="00B87AED" w:rsidP="00C56934">
      <w:pPr>
        <w:numPr>
          <w:ilvl w:val="0"/>
          <w:numId w:val="2"/>
        </w:numPr>
        <w:spacing w:line="300" w:lineRule="exact"/>
        <w:rPr>
          <w:rFonts w:ascii="宋体" w:eastAsia="宋体" w:hAnsi="宋体"/>
          <w:sz w:val="24"/>
        </w:rPr>
      </w:pPr>
      <w:r w:rsidRPr="00C56934">
        <w:rPr>
          <w:rFonts w:ascii="宋体" w:eastAsia="宋体" w:hAnsi="宋体" w:hint="eastAsia"/>
          <w:sz w:val="24"/>
        </w:rPr>
        <w:t>个体体检支持多种收费方式：现金、</w:t>
      </w:r>
      <w:proofErr w:type="gramStart"/>
      <w:r w:rsidRPr="00C56934">
        <w:rPr>
          <w:rFonts w:ascii="宋体" w:eastAsia="宋体" w:hAnsi="宋体" w:hint="eastAsia"/>
          <w:sz w:val="24"/>
        </w:rPr>
        <w:t>整单免费</w:t>
      </w:r>
      <w:proofErr w:type="gramEnd"/>
      <w:r w:rsidRPr="00C56934">
        <w:rPr>
          <w:rFonts w:ascii="宋体" w:eastAsia="宋体" w:hAnsi="宋体" w:hint="eastAsia"/>
          <w:sz w:val="24"/>
        </w:rPr>
        <w:t>、部分免费</w:t>
      </w:r>
      <w:r w:rsidR="000E189E" w:rsidRPr="00C56934">
        <w:rPr>
          <w:rFonts w:ascii="宋体" w:eastAsia="宋体" w:hAnsi="宋体" w:hint="eastAsia"/>
          <w:sz w:val="24"/>
        </w:rPr>
        <w:t>，</w:t>
      </w:r>
      <w:r w:rsidR="000E189E" w:rsidRPr="00C56934">
        <w:rPr>
          <w:rFonts w:ascii="宋体" w:eastAsia="宋体" w:hAnsi="宋体" w:cs="宋体" w:hint="eastAsia"/>
          <w:sz w:val="24"/>
        </w:rPr>
        <w:t>进行权限设置</w:t>
      </w:r>
      <w:r w:rsidRPr="00C56934">
        <w:rPr>
          <w:rFonts w:ascii="宋体" w:eastAsia="宋体" w:hAnsi="宋体" w:hint="eastAsia"/>
          <w:sz w:val="24"/>
        </w:rPr>
        <w:t>；</w:t>
      </w:r>
    </w:p>
    <w:p w14:paraId="7222E935" w14:textId="77777777" w:rsidR="00EE7608" w:rsidRPr="00C56934" w:rsidRDefault="00B87AED" w:rsidP="00C56934">
      <w:pPr>
        <w:numPr>
          <w:ilvl w:val="0"/>
          <w:numId w:val="2"/>
        </w:numPr>
        <w:spacing w:line="300" w:lineRule="exact"/>
        <w:rPr>
          <w:rFonts w:ascii="宋体" w:eastAsia="宋体" w:hAnsi="宋体"/>
          <w:sz w:val="24"/>
        </w:rPr>
      </w:pPr>
      <w:r w:rsidRPr="00C56934">
        <w:rPr>
          <w:rFonts w:ascii="宋体" w:eastAsia="宋体" w:hAnsi="宋体" w:hint="eastAsia"/>
          <w:sz w:val="24"/>
        </w:rPr>
        <w:t>团体体检支持多种收费方式：统一套餐、公费、自费、部分免费等</w:t>
      </w:r>
      <w:r w:rsidR="004D7224" w:rsidRPr="00C56934">
        <w:rPr>
          <w:rFonts w:ascii="宋体" w:eastAsia="宋体" w:hAnsi="宋体" w:hint="eastAsia"/>
          <w:sz w:val="24"/>
        </w:rPr>
        <w:t>，</w:t>
      </w:r>
      <w:r w:rsidR="004D7224" w:rsidRPr="00C56934">
        <w:rPr>
          <w:rFonts w:ascii="宋体" w:eastAsia="宋体" w:hAnsi="宋体" w:cs="宋体" w:hint="eastAsia"/>
          <w:sz w:val="24"/>
        </w:rPr>
        <w:t>进行权限设置</w:t>
      </w:r>
      <w:r w:rsidRPr="00C56934">
        <w:rPr>
          <w:rFonts w:ascii="宋体" w:eastAsia="宋体" w:hAnsi="宋体" w:hint="eastAsia"/>
          <w:sz w:val="24"/>
        </w:rPr>
        <w:t>；</w:t>
      </w:r>
    </w:p>
    <w:p w14:paraId="405979C2" w14:textId="77777777" w:rsidR="00EE7608" w:rsidRPr="00C56934" w:rsidRDefault="00B87AED" w:rsidP="00C56934">
      <w:pPr>
        <w:numPr>
          <w:ilvl w:val="0"/>
          <w:numId w:val="2"/>
        </w:numPr>
        <w:spacing w:line="300" w:lineRule="exact"/>
        <w:rPr>
          <w:rFonts w:ascii="宋体" w:eastAsia="宋体" w:hAnsi="宋体"/>
          <w:sz w:val="24"/>
        </w:rPr>
      </w:pPr>
      <w:r w:rsidRPr="00C56934">
        <w:rPr>
          <w:rFonts w:ascii="宋体" w:eastAsia="宋体" w:hAnsi="宋体" w:cs="宋体" w:hint="eastAsia"/>
          <w:sz w:val="24"/>
        </w:rPr>
        <w:t>后台可查阅预约的体检客户的详细信息</w:t>
      </w:r>
      <w:r w:rsidR="000E189E" w:rsidRPr="00C56934">
        <w:rPr>
          <w:rFonts w:ascii="宋体" w:eastAsia="宋体" w:hAnsi="宋体" w:cs="宋体" w:hint="eastAsia"/>
          <w:sz w:val="24"/>
        </w:rPr>
        <w:t>，进行权限设置</w:t>
      </w:r>
      <w:r w:rsidR="00575685" w:rsidRPr="00C56934">
        <w:rPr>
          <w:rFonts w:ascii="宋体" w:eastAsia="宋体" w:hAnsi="宋体" w:cs="宋体" w:hint="eastAsia"/>
          <w:sz w:val="24"/>
        </w:rPr>
        <w:t>；</w:t>
      </w:r>
    </w:p>
    <w:p w14:paraId="43A0E9B5" w14:textId="77777777" w:rsidR="00575685" w:rsidRPr="00C56934" w:rsidRDefault="00575685" w:rsidP="00C56934">
      <w:pPr>
        <w:numPr>
          <w:ilvl w:val="0"/>
          <w:numId w:val="2"/>
        </w:numPr>
        <w:spacing w:line="300" w:lineRule="exact"/>
        <w:rPr>
          <w:rFonts w:ascii="宋体" w:eastAsia="宋体" w:hAnsi="宋体"/>
          <w:sz w:val="24"/>
        </w:rPr>
      </w:pPr>
      <w:r w:rsidRPr="00C56934">
        <w:rPr>
          <w:rFonts w:ascii="宋体" w:eastAsia="宋体" w:hAnsi="宋体" w:cs="宋体" w:hint="eastAsia"/>
          <w:sz w:val="24"/>
        </w:rPr>
        <w:t>在前台登记报道时，系统自动显示历史受检者信息，包括但不局限：上次体检方案、金额、检查结果、健康问卷内容等；</w:t>
      </w:r>
    </w:p>
    <w:p w14:paraId="0F32A39E" w14:textId="77777777" w:rsidR="00575685" w:rsidRPr="00C56934" w:rsidRDefault="00575685" w:rsidP="00C56934">
      <w:pPr>
        <w:numPr>
          <w:ilvl w:val="0"/>
          <w:numId w:val="2"/>
        </w:numPr>
        <w:spacing w:line="300" w:lineRule="exact"/>
        <w:rPr>
          <w:rFonts w:ascii="宋体" w:eastAsia="宋体" w:hAnsi="宋体"/>
          <w:sz w:val="24"/>
        </w:rPr>
      </w:pPr>
      <w:r w:rsidRPr="00C56934">
        <w:rPr>
          <w:rFonts w:ascii="宋体" w:eastAsia="宋体" w:hAnsi="宋体" w:cs="宋体" w:hint="eastAsia"/>
          <w:sz w:val="24"/>
        </w:rPr>
        <w:t>合理</w:t>
      </w:r>
      <w:proofErr w:type="gramStart"/>
      <w:r w:rsidRPr="00C56934">
        <w:rPr>
          <w:rFonts w:ascii="宋体" w:eastAsia="宋体" w:hAnsi="宋体" w:cs="宋体" w:hint="eastAsia"/>
          <w:sz w:val="24"/>
        </w:rPr>
        <w:t>的替检功能</w:t>
      </w:r>
      <w:proofErr w:type="gramEnd"/>
      <w:r w:rsidRPr="00C56934">
        <w:rPr>
          <w:rFonts w:ascii="宋体" w:eastAsia="宋体" w:hAnsi="宋体" w:cs="宋体" w:hint="eastAsia"/>
          <w:sz w:val="24"/>
        </w:rPr>
        <w:t>，保证体检档案的唯一性</w:t>
      </w:r>
      <w:r w:rsidR="00BE3422" w:rsidRPr="00C56934">
        <w:rPr>
          <w:rFonts w:ascii="宋体" w:eastAsia="宋体" w:hAnsi="宋体" w:cs="宋体" w:hint="eastAsia"/>
          <w:sz w:val="24"/>
        </w:rPr>
        <w:t>，又要保证单位团体体检</w:t>
      </w:r>
      <w:proofErr w:type="gramStart"/>
      <w:r w:rsidR="00BE3422" w:rsidRPr="00C56934">
        <w:rPr>
          <w:rFonts w:ascii="宋体" w:eastAsia="宋体" w:hAnsi="宋体" w:cs="宋体" w:hint="eastAsia"/>
          <w:sz w:val="24"/>
        </w:rPr>
        <w:t>费顺利</w:t>
      </w:r>
      <w:proofErr w:type="gramEnd"/>
      <w:r w:rsidR="00BE3422" w:rsidRPr="00C56934">
        <w:rPr>
          <w:rFonts w:ascii="宋体" w:eastAsia="宋体" w:hAnsi="宋体" w:cs="宋体" w:hint="eastAsia"/>
          <w:sz w:val="24"/>
        </w:rPr>
        <w:t>结算；</w:t>
      </w:r>
    </w:p>
    <w:p w14:paraId="24BB963A" w14:textId="77777777" w:rsidR="00BE3422" w:rsidRPr="00C56934" w:rsidRDefault="00AE4962" w:rsidP="00C56934">
      <w:pPr>
        <w:numPr>
          <w:ilvl w:val="0"/>
          <w:numId w:val="2"/>
        </w:numPr>
        <w:spacing w:line="300" w:lineRule="exact"/>
        <w:rPr>
          <w:rFonts w:ascii="宋体" w:eastAsia="宋体" w:hAnsi="宋体" w:cs="宋体"/>
          <w:sz w:val="24"/>
        </w:rPr>
      </w:pPr>
      <w:r w:rsidRPr="00C56934">
        <w:rPr>
          <w:rFonts w:ascii="宋体" w:eastAsia="宋体" w:hAnsi="宋体" w:cs="宋体" w:hint="eastAsia"/>
          <w:sz w:val="24"/>
        </w:rPr>
        <w:t>设置</w:t>
      </w:r>
      <w:r w:rsidR="00BE3422" w:rsidRPr="00C56934">
        <w:rPr>
          <w:rFonts w:ascii="宋体" w:eastAsia="宋体" w:hAnsi="宋体" w:cs="宋体" w:hint="eastAsia"/>
          <w:sz w:val="24"/>
        </w:rPr>
        <w:t>特殊VIP</w:t>
      </w:r>
      <w:r w:rsidR="004D7224" w:rsidRPr="00C56934">
        <w:rPr>
          <w:rFonts w:ascii="宋体" w:eastAsia="宋体" w:hAnsi="宋体" w:cs="宋体" w:hint="eastAsia"/>
          <w:sz w:val="24"/>
        </w:rPr>
        <w:t>标识</w:t>
      </w:r>
      <w:r w:rsidR="00BE3422" w:rsidRPr="00C56934">
        <w:rPr>
          <w:rFonts w:ascii="宋体" w:eastAsia="宋体" w:hAnsi="宋体" w:cs="宋体" w:hint="eastAsia"/>
          <w:sz w:val="24"/>
        </w:rPr>
        <w:t>，VIP</w:t>
      </w:r>
      <w:r w:rsidR="004D7224" w:rsidRPr="00C56934">
        <w:rPr>
          <w:rFonts w:ascii="宋体" w:eastAsia="宋体" w:hAnsi="宋体" w:cs="宋体" w:hint="eastAsia"/>
          <w:sz w:val="24"/>
        </w:rPr>
        <w:t>受检者开始体检时，</w:t>
      </w:r>
      <w:r w:rsidRPr="00C56934">
        <w:rPr>
          <w:rFonts w:ascii="宋体" w:eastAsia="宋体" w:hAnsi="宋体" w:cs="宋体" w:hint="eastAsia"/>
          <w:sz w:val="24"/>
        </w:rPr>
        <w:t>自动触发发送信息告知相关人员；</w:t>
      </w:r>
    </w:p>
    <w:p w14:paraId="4B7F00E4" w14:textId="77777777" w:rsidR="00AE4962" w:rsidRPr="00C56934" w:rsidRDefault="00AE4962" w:rsidP="00C56934">
      <w:pPr>
        <w:numPr>
          <w:ilvl w:val="0"/>
          <w:numId w:val="2"/>
        </w:numPr>
        <w:spacing w:line="300" w:lineRule="exact"/>
        <w:rPr>
          <w:rFonts w:ascii="宋体" w:eastAsia="宋体" w:hAnsi="宋体"/>
          <w:sz w:val="24"/>
        </w:rPr>
      </w:pPr>
      <w:r w:rsidRPr="00C56934">
        <w:rPr>
          <w:rFonts w:ascii="宋体" w:eastAsia="宋体" w:hAnsi="宋体" w:hint="eastAsia"/>
          <w:sz w:val="24"/>
        </w:rPr>
        <w:t>对于</w:t>
      </w:r>
      <w:r w:rsidR="004D7224" w:rsidRPr="00C56934">
        <w:rPr>
          <w:rFonts w:ascii="宋体" w:eastAsia="宋体" w:hAnsi="宋体" w:hint="eastAsia"/>
          <w:sz w:val="24"/>
        </w:rPr>
        <w:t>凡是在</w:t>
      </w:r>
      <w:r w:rsidRPr="00C56934">
        <w:rPr>
          <w:rFonts w:ascii="宋体" w:eastAsia="宋体" w:hAnsi="宋体" w:hint="eastAsia"/>
          <w:sz w:val="24"/>
        </w:rPr>
        <w:t>体检</w:t>
      </w:r>
      <w:r w:rsidRPr="00C56934">
        <w:rPr>
          <w:rFonts w:ascii="宋体" w:eastAsia="宋体" w:hAnsi="宋体"/>
          <w:sz w:val="24"/>
        </w:rPr>
        <w:t>过程中出现</w:t>
      </w:r>
      <w:r w:rsidR="004D7224" w:rsidRPr="00C56934">
        <w:rPr>
          <w:rFonts w:ascii="宋体" w:eastAsia="宋体" w:hAnsi="宋体" w:hint="eastAsia"/>
          <w:sz w:val="24"/>
        </w:rPr>
        <w:t>过</w:t>
      </w:r>
      <w:r w:rsidRPr="00C56934">
        <w:rPr>
          <w:rFonts w:ascii="宋体" w:eastAsia="宋体" w:hAnsi="宋体"/>
          <w:sz w:val="24"/>
        </w:rPr>
        <w:t>的投诉案例</w:t>
      </w:r>
      <w:r w:rsidR="004D7224" w:rsidRPr="00C56934">
        <w:rPr>
          <w:rFonts w:ascii="宋体" w:eastAsia="宋体" w:hAnsi="宋体" w:hint="eastAsia"/>
          <w:sz w:val="24"/>
        </w:rPr>
        <w:t>和受检者</w:t>
      </w:r>
      <w:r w:rsidRPr="00C56934">
        <w:rPr>
          <w:rFonts w:ascii="宋体" w:eastAsia="宋体" w:hAnsi="宋体"/>
          <w:sz w:val="24"/>
        </w:rPr>
        <w:t>，做好</w:t>
      </w:r>
      <w:r w:rsidRPr="00C56934">
        <w:rPr>
          <w:rFonts w:ascii="宋体" w:eastAsia="宋体" w:hAnsi="宋体" w:hint="eastAsia"/>
          <w:sz w:val="24"/>
        </w:rPr>
        <w:t>相关</w:t>
      </w:r>
      <w:r w:rsidRPr="00C56934">
        <w:rPr>
          <w:rFonts w:ascii="宋体" w:eastAsia="宋体" w:hAnsi="宋体"/>
          <w:sz w:val="24"/>
        </w:rPr>
        <w:t>记录</w:t>
      </w:r>
      <w:r w:rsidRPr="00C56934">
        <w:rPr>
          <w:rFonts w:ascii="宋体" w:eastAsia="宋体" w:hAnsi="宋体" w:hint="eastAsia"/>
          <w:sz w:val="24"/>
        </w:rPr>
        <w:t>存档，</w:t>
      </w:r>
      <w:r w:rsidRPr="00C56934">
        <w:rPr>
          <w:rFonts w:ascii="宋体" w:eastAsia="宋体" w:hAnsi="宋体"/>
          <w:sz w:val="24"/>
        </w:rPr>
        <w:t>当</w:t>
      </w:r>
      <w:r w:rsidRPr="00C56934">
        <w:rPr>
          <w:rFonts w:ascii="宋体" w:eastAsia="宋体" w:hAnsi="宋体" w:hint="eastAsia"/>
          <w:sz w:val="24"/>
        </w:rPr>
        <w:t>受检者</w:t>
      </w:r>
      <w:r w:rsidRPr="00C56934">
        <w:rPr>
          <w:rFonts w:ascii="宋体" w:eastAsia="宋体" w:hAnsi="宋体"/>
          <w:sz w:val="24"/>
        </w:rPr>
        <w:t>再次体检时就会</w:t>
      </w:r>
      <w:r w:rsidRPr="00C56934">
        <w:rPr>
          <w:rFonts w:ascii="宋体" w:eastAsia="宋体" w:hAnsi="宋体" w:hint="eastAsia"/>
          <w:sz w:val="24"/>
        </w:rPr>
        <w:t>在各个环节进行</w:t>
      </w:r>
      <w:r w:rsidRPr="00C56934">
        <w:rPr>
          <w:rFonts w:ascii="宋体" w:eastAsia="宋体" w:hAnsi="宋体"/>
          <w:sz w:val="24"/>
        </w:rPr>
        <w:t>实时提醒</w:t>
      </w:r>
      <w:r w:rsidRPr="00C56934">
        <w:rPr>
          <w:rFonts w:ascii="宋体" w:eastAsia="宋体" w:hAnsi="宋体" w:hint="eastAsia"/>
          <w:sz w:val="24"/>
        </w:rPr>
        <w:t>，以便</w:t>
      </w:r>
      <w:r w:rsidRPr="00C56934">
        <w:rPr>
          <w:rFonts w:ascii="宋体" w:eastAsia="宋体" w:hAnsi="宋体"/>
          <w:sz w:val="24"/>
        </w:rPr>
        <w:t>能够更好的服务于客户</w:t>
      </w:r>
      <w:r w:rsidRPr="00C56934">
        <w:rPr>
          <w:rFonts w:ascii="宋体" w:eastAsia="宋体" w:hAnsi="宋体" w:hint="eastAsia"/>
          <w:sz w:val="24"/>
        </w:rPr>
        <w:t>。</w:t>
      </w:r>
    </w:p>
    <w:p w14:paraId="62521227" w14:textId="77777777" w:rsidR="00EE7608" w:rsidRPr="00C56934" w:rsidRDefault="00B87AED" w:rsidP="00C56934">
      <w:pPr>
        <w:pStyle w:val="a3"/>
        <w:numPr>
          <w:ilvl w:val="0"/>
          <w:numId w:val="6"/>
        </w:numPr>
        <w:spacing w:line="300" w:lineRule="exact"/>
        <w:ind w:firstLineChars="0"/>
        <w:rPr>
          <w:rFonts w:ascii="宋体" w:eastAsia="宋体" w:hAnsi="宋体"/>
          <w:b/>
          <w:sz w:val="24"/>
        </w:rPr>
      </w:pPr>
      <w:r w:rsidRPr="00C56934">
        <w:rPr>
          <w:rFonts w:ascii="宋体" w:eastAsia="宋体" w:hAnsi="宋体" w:hint="eastAsia"/>
          <w:b/>
          <w:sz w:val="24"/>
        </w:rPr>
        <w:t>体检中</w:t>
      </w:r>
    </w:p>
    <w:p w14:paraId="018F4E85" w14:textId="77777777" w:rsidR="00EE7608" w:rsidRPr="00C56934" w:rsidRDefault="00B87AED" w:rsidP="00C56934">
      <w:pPr>
        <w:numPr>
          <w:ilvl w:val="0"/>
          <w:numId w:val="4"/>
        </w:numPr>
        <w:spacing w:line="300" w:lineRule="exact"/>
        <w:rPr>
          <w:rFonts w:ascii="宋体" w:eastAsia="宋体" w:hAnsi="宋体" w:cs="宋体"/>
          <w:sz w:val="24"/>
        </w:rPr>
      </w:pPr>
      <w:r w:rsidRPr="00C56934">
        <w:rPr>
          <w:rFonts w:ascii="宋体" w:eastAsia="宋体" w:hAnsi="宋体" w:hint="eastAsia"/>
          <w:sz w:val="24"/>
        </w:rPr>
        <w:t>智能排队叫号</w:t>
      </w:r>
      <w:r w:rsidR="005D5A9E" w:rsidRPr="00C56934">
        <w:rPr>
          <w:rFonts w:ascii="宋体" w:eastAsia="宋体" w:hAnsi="宋体" w:hint="eastAsia"/>
          <w:sz w:val="24"/>
        </w:rPr>
        <w:t>：每个诊室进行智能排队导检，受检者在前台开单后无需在其他诊室进行二次排队，</w:t>
      </w:r>
      <w:r w:rsidRPr="00C56934">
        <w:rPr>
          <w:rFonts w:ascii="宋体" w:eastAsia="宋体" w:hAnsi="宋体" w:hint="eastAsia"/>
          <w:sz w:val="24"/>
        </w:rPr>
        <w:t>特别是彩超等待时间较长的科室</w:t>
      </w:r>
      <w:r w:rsidR="008B58BD" w:rsidRPr="00C56934">
        <w:rPr>
          <w:rFonts w:ascii="宋体" w:eastAsia="宋体" w:hAnsi="宋体" w:hint="eastAsia"/>
          <w:sz w:val="24"/>
        </w:rPr>
        <w:t>。同时做到特殊V</w:t>
      </w:r>
      <w:r w:rsidR="008B58BD" w:rsidRPr="00C56934">
        <w:rPr>
          <w:rFonts w:ascii="宋体" w:eastAsia="宋体" w:hAnsi="宋体"/>
          <w:sz w:val="24"/>
        </w:rPr>
        <w:t>IP</w:t>
      </w:r>
      <w:r w:rsidR="008B58BD" w:rsidRPr="00C56934">
        <w:rPr>
          <w:rFonts w:ascii="宋体" w:eastAsia="宋体" w:hAnsi="宋体" w:hint="eastAsia"/>
          <w:sz w:val="24"/>
        </w:rPr>
        <w:t>的无痕迹优先检查</w:t>
      </w:r>
      <w:r w:rsidR="005D5A9E" w:rsidRPr="00C56934">
        <w:rPr>
          <w:rFonts w:ascii="宋体" w:eastAsia="宋体" w:hAnsi="宋体" w:hint="eastAsia"/>
          <w:sz w:val="24"/>
        </w:rPr>
        <w:t>；</w:t>
      </w:r>
    </w:p>
    <w:p w14:paraId="71C3EA74" w14:textId="77777777" w:rsidR="00EE7608" w:rsidRPr="00C56934" w:rsidRDefault="00B87AED" w:rsidP="00C56934">
      <w:pPr>
        <w:numPr>
          <w:ilvl w:val="0"/>
          <w:numId w:val="4"/>
        </w:numPr>
        <w:spacing w:line="300" w:lineRule="exact"/>
        <w:rPr>
          <w:rFonts w:ascii="宋体" w:eastAsia="宋体" w:hAnsi="宋体" w:cs="宋体"/>
          <w:sz w:val="24"/>
        </w:rPr>
      </w:pPr>
      <w:r w:rsidRPr="00C56934">
        <w:rPr>
          <w:rFonts w:ascii="宋体" w:eastAsia="宋体" w:hAnsi="宋体" w:cs="宋体" w:hint="eastAsia"/>
          <w:sz w:val="24"/>
        </w:rPr>
        <w:t>查看各科室状态、排队人员情况；科室等候人数、科室</w:t>
      </w:r>
      <w:proofErr w:type="gramStart"/>
      <w:r w:rsidRPr="00C56934">
        <w:rPr>
          <w:rFonts w:ascii="宋体" w:eastAsia="宋体" w:hAnsi="宋体" w:cs="宋体" w:hint="eastAsia"/>
          <w:sz w:val="24"/>
        </w:rPr>
        <w:t>已检人数</w:t>
      </w:r>
      <w:proofErr w:type="gramEnd"/>
      <w:r w:rsidRPr="00C56934">
        <w:rPr>
          <w:rFonts w:ascii="宋体" w:eastAsia="宋体" w:hAnsi="宋体" w:cs="宋体" w:hint="eastAsia"/>
          <w:sz w:val="24"/>
        </w:rPr>
        <w:t>及详细等候列表、当日体检人数；</w:t>
      </w:r>
    </w:p>
    <w:p w14:paraId="04064F71" w14:textId="77777777" w:rsidR="00EE7608" w:rsidRPr="00C56934" w:rsidRDefault="00B87AED" w:rsidP="00C56934">
      <w:pPr>
        <w:numPr>
          <w:ilvl w:val="0"/>
          <w:numId w:val="4"/>
        </w:numPr>
        <w:spacing w:line="300" w:lineRule="exact"/>
        <w:rPr>
          <w:rFonts w:ascii="宋体" w:eastAsia="宋体" w:hAnsi="宋体" w:cs="宋体"/>
          <w:sz w:val="24"/>
        </w:rPr>
      </w:pPr>
      <w:r w:rsidRPr="00C56934">
        <w:rPr>
          <w:rFonts w:ascii="宋体" w:eastAsia="宋体" w:hAnsi="宋体" w:cs="宋体" w:hint="eastAsia"/>
          <w:sz w:val="24"/>
        </w:rPr>
        <w:t>智能分流到下一个科室；</w:t>
      </w:r>
    </w:p>
    <w:p w14:paraId="01226544" w14:textId="77777777" w:rsidR="00EE7608" w:rsidRPr="00C56934" w:rsidRDefault="00B87AED" w:rsidP="00C56934">
      <w:pPr>
        <w:numPr>
          <w:ilvl w:val="0"/>
          <w:numId w:val="4"/>
        </w:numPr>
        <w:spacing w:line="300" w:lineRule="exact"/>
        <w:rPr>
          <w:rFonts w:ascii="宋体" w:eastAsia="宋体" w:hAnsi="宋体" w:cs="宋体"/>
          <w:sz w:val="24"/>
        </w:rPr>
      </w:pPr>
      <w:r w:rsidRPr="00C56934">
        <w:rPr>
          <w:rFonts w:ascii="宋体" w:eastAsia="宋体" w:hAnsi="宋体" w:cs="宋体" w:hint="eastAsia"/>
          <w:sz w:val="24"/>
        </w:rPr>
        <w:t>与各辅助科室做接口，实现报告自动回传并可实时查询科室检查情况（未检、已检、检查中、弃检、审核中等）；</w:t>
      </w:r>
    </w:p>
    <w:p w14:paraId="1F93928F" w14:textId="77777777" w:rsidR="000E189E" w:rsidRPr="00C56934" w:rsidRDefault="00B87AED" w:rsidP="00C56934">
      <w:pPr>
        <w:numPr>
          <w:ilvl w:val="0"/>
          <w:numId w:val="4"/>
        </w:numPr>
        <w:spacing w:line="300" w:lineRule="exact"/>
        <w:rPr>
          <w:rFonts w:ascii="宋体" w:eastAsia="宋体" w:hAnsi="宋体"/>
          <w:sz w:val="24"/>
        </w:rPr>
      </w:pPr>
      <w:r w:rsidRPr="00C56934">
        <w:rPr>
          <w:rFonts w:ascii="宋体" w:eastAsia="宋体" w:hAnsi="宋体" w:cs="宋体" w:hint="eastAsia"/>
          <w:sz w:val="24"/>
        </w:rPr>
        <w:lastRenderedPageBreak/>
        <w:t>与临床</w:t>
      </w:r>
      <w:proofErr w:type="gramStart"/>
      <w:r w:rsidRPr="00C56934">
        <w:rPr>
          <w:rFonts w:ascii="宋体" w:eastAsia="宋体" w:hAnsi="宋体" w:cs="宋体" w:hint="eastAsia"/>
          <w:sz w:val="24"/>
        </w:rPr>
        <w:t>做</w:t>
      </w:r>
      <w:r w:rsidR="00655A04" w:rsidRPr="00C56934">
        <w:rPr>
          <w:rFonts w:ascii="宋体" w:eastAsia="宋体" w:hAnsi="宋体" w:cs="宋体" w:hint="eastAsia"/>
          <w:sz w:val="24"/>
        </w:rPr>
        <w:t>对</w:t>
      </w:r>
      <w:proofErr w:type="gramEnd"/>
      <w:r w:rsidR="00655A04" w:rsidRPr="00C56934">
        <w:rPr>
          <w:rFonts w:ascii="宋体" w:eastAsia="宋体" w:hAnsi="宋体" w:cs="宋体" w:hint="eastAsia"/>
          <w:sz w:val="24"/>
        </w:rPr>
        <w:t>接</w:t>
      </w:r>
      <w:r w:rsidRPr="00C56934">
        <w:rPr>
          <w:rFonts w:ascii="宋体" w:eastAsia="宋体" w:hAnsi="宋体" w:cs="宋体" w:hint="eastAsia"/>
          <w:sz w:val="24"/>
        </w:rPr>
        <w:t>，实现</w:t>
      </w:r>
      <w:r w:rsidR="000E189E" w:rsidRPr="00C56934">
        <w:rPr>
          <w:rFonts w:ascii="宋体" w:eastAsia="宋体" w:hAnsi="宋体" w:cs="宋体" w:hint="eastAsia"/>
          <w:sz w:val="24"/>
        </w:rPr>
        <w:t>体检结果数据共享，临床医生可以提前了解到体检中心分流的就诊人员的体检结果，并实现体检系统和临床医生工作站系统精准挂号，临床医生能准确看到是体检中心分流挂号的就诊病人；</w:t>
      </w:r>
    </w:p>
    <w:p w14:paraId="7B6A3BE8" w14:textId="77777777" w:rsidR="00EE7608" w:rsidRPr="00C56934" w:rsidRDefault="00B87AED" w:rsidP="00C56934">
      <w:pPr>
        <w:numPr>
          <w:ilvl w:val="0"/>
          <w:numId w:val="4"/>
        </w:numPr>
        <w:spacing w:line="300" w:lineRule="exact"/>
        <w:rPr>
          <w:rFonts w:ascii="宋体" w:eastAsia="宋体" w:hAnsi="宋体"/>
          <w:sz w:val="24"/>
        </w:rPr>
      </w:pPr>
      <w:r w:rsidRPr="00C56934">
        <w:rPr>
          <w:rFonts w:ascii="宋体" w:eastAsia="宋体" w:hAnsi="宋体" w:cs="宋体" w:hint="eastAsia"/>
          <w:sz w:val="24"/>
        </w:rPr>
        <w:t>准确的数据统计</w:t>
      </w:r>
      <w:r w:rsidR="00655A04" w:rsidRPr="00C56934">
        <w:rPr>
          <w:rFonts w:ascii="宋体" w:eastAsia="宋体" w:hAnsi="宋体" w:cs="宋体" w:hint="eastAsia"/>
          <w:sz w:val="24"/>
        </w:rPr>
        <w:t>，包括但不局限：</w:t>
      </w:r>
      <w:r w:rsidRPr="00C56934">
        <w:rPr>
          <w:rFonts w:ascii="宋体" w:eastAsia="宋体" w:hAnsi="宋体" w:cs="宋体" w:hint="eastAsia"/>
          <w:sz w:val="24"/>
        </w:rPr>
        <w:t>各科室的工作量统计、科室医生工作量统计、财务数据统计</w:t>
      </w:r>
      <w:r w:rsidR="00655A04" w:rsidRPr="00C56934">
        <w:rPr>
          <w:rFonts w:ascii="宋体" w:eastAsia="宋体" w:hAnsi="宋体" w:cs="宋体" w:hint="eastAsia"/>
          <w:sz w:val="24"/>
        </w:rPr>
        <w:t>、体检人次、不同性别不同年龄阶段人次、各种异常结果统计等</w:t>
      </w:r>
      <w:r w:rsidRPr="00C56934">
        <w:rPr>
          <w:rFonts w:ascii="宋体" w:eastAsia="宋体" w:hAnsi="宋体" w:cs="宋体" w:hint="eastAsia"/>
          <w:sz w:val="24"/>
        </w:rPr>
        <w:t>；</w:t>
      </w:r>
    </w:p>
    <w:p w14:paraId="35893552" w14:textId="77777777" w:rsidR="000E189E" w:rsidRPr="00C56934" w:rsidRDefault="00B87AED" w:rsidP="00C56934">
      <w:pPr>
        <w:numPr>
          <w:ilvl w:val="0"/>
          <w:numId w:val="4"/>
        </w:numPr>
        <w:spacing w:line="300" w:lineRule="exact"/>
        <w:rPr>
          <w:rFonts w:ascii="宋体" w:eastAsia="宋体" w:hAnsi="宋体"/>
          <w:sz w:val="24"/>
        </w:rPr>
      </w:pPr>
      <w:r w:rsidRPr="00C56934">
        <w:rPr>
          <w:rFonts w:ascii="宋体" w:eastAsia="宋体" w:hAnsi="宋体" w:cs="宋体" w:hint="eastAsia"/>
          <w:sz w:val="24"/>
        </w:rPr>
        <w:t>团体体检项目统计、费用统计；团体发票、结算等；</w:t>
      </w:r>
    </w:p>
    <w:p w14:paraId="6BCF5A96" w14:textId="77777777" w:rsidR="00EE7608" w:rsidRPr="00C56934" w:rsidRDefault="000E189E" w:rsidP="00C56934">
      <w:pPr>
        <w:numPr>
          <w:ilvl w:val="0"/>
          <w:numId w:val="4"/>
        </w:numPr>
        <w:spacing w:line="300" w:lineRule="exact"/>
        <w:rPr>
          <w:rFonts w:ascii="宋体" w:eastAsia="宋体" w:hAnsi="宋体"/>
          <w:sz w:val="24"/>
        </w:rPr>
      </w:pPr>
      <w:r w:rsidRPr="00C56934">
        <w:rPr>
          <w:rFonts w:ascii="宋体" w:eastAsia="宋体" w:hAnsi="宋体" w:cs="宋体" w:hint="eastAsia"/>
          <w:sz w:val="24"/>
        </w:rPr>
        <w:t>体检截止日期前系统自动提醒</w:t>
      </w:r>
      <w:r w:rsidR="00655A04" w:rsidRPr="00C56934">
        <w:rPr>
          <w:rFonts w:ascii="宋体" w:eastAsia="宋体" w:hAnsi="宋体" w:cs="宋体" w:hint="eastAsia"/>
          <w:sz w:val="24"/>
        </w:rPr>
        <w:t>工作人员</w:t>
      </w:r>
      <w:r w:rsidR="00B87AED" w:rsidRPr="00C56934">
        <w:rPr>
          <w:rFonts w:ascii="宋体" w:eastAsia="宋体" w:hAnsi="宋体" w:cs="宋体" w:hint="eastAsia"/>
          <w:sz w:val="24"/>
        </w:rPr>
        <w:t>，并发送提醒到受检者</w:t>
      </w:r>
      <w:r w:rsidRPr="00C56934">
        <w:rPr>
          <w:rFonts w:ascii="宋体" w:eastAsia="宋体" w:hAnsi="宋体" w:cs="宋体" w:hint="eastAsia"/>
          <w:sz w:val="24"/>
        </w:rPr>
        <w:t>；</w:t>
      </w:r>
    </w:p>
    <w:p w14:paraId="0CD3177E" w14:textId="77777777" w:rsidR="00EE7608" w:rsidRPr="00C56934" w:rsidRDefault="00B87AED" w:rsidP="00C56934">
      <w:pPr>
        <w:numPr>
          <w:ilvl w:val="0"/>
          <w:numId w:val="4"/>
        </w:numPr>
        <w:spacing w:line="300" w:lineRule="exact"/>
        <w:rPr>
          <w:rFonts w:ascii="宋体" w:eastAsia="宋体" w:hAnsi="宋体"/>
          <w:sz w:val="24"/>
        </w:rPr>
      </w:pPr>
      <w:r w:rsidRPr="00C56934">
        <w:rPr>
          <w:rFonts w:ascii="宋体" w:eastAsia="宋体" w:hAnsi="宋体" w:cs="宋体" w:hint="eastAsia"/>
          <w:sz w:val="24"/>
        </w:rPr>
        <w:t>根据不同需求提供</w:t>
      </w:r>
      <w:r w:rsidR="00655A04" w:rsidRPr="00C56934">
        <w:rPr>
          <w:rFonts w:ascii="宋体" w:eastAsia="宋体" w:hAnsi="宋体" w:cs="宋体" w:hint="eastAsia"/>
          <w:sz w:val="24"/>
        </w:rPr>
        <w:t>各种</w:t>
      </w:r>
      <w:r w:rsidRPr="00C56934">
        <w:rPr>
          <w:rFonts w:ascii="宋体" w:eastAsia="宋体" w:hAnsi="宋体" w:cs="宋体" w:hint="eastAsia"/>
          <w:sz w:val="24"/>
        </w:rPr>
        <w:t>报表；</w:t>
      </w:r>
    </w:p>
    <w:p w14:paraId="1938FEF0" w14:textId="77777777" w:rsidR="008C5E64" w:rsidRPr="00C56934" w:rsidRDefault="008C5E64" w:rsidP="00C56934">
      <w:pPr>
        <w:numPr>
          <w:ilvl w:val="0"/>
          <w:numId w:val="4"/>
        </w:numPr>
        <w:spacing w:line="300" w:lineRule="exact"/>
        <w:rPr>
          <w:rFonts w:ascii="宋体" w:eastAsia="宋体" w:hAnsi="宋体"/>
          <w:sz w:val="24"/>
        </w:rPr>
      </w:pPr>
      <w:r w:rsidRPr="00C56934">
        <w:rPr>
          <w:rFonts w:ascii="宋体" w:eastAsia="宋体" w:hAnsi="宋体" w:hint="eastAsia"/>
          <w:sz w:val="24"/>
        </w:rPr>
        <w:t>科室所有体检项目结果均可回传至体检软件，如果因为体检设备的局限性无法进行端口对接的，也要采取其他方法实现完整电子报告的目的；</w:t>
      </w:r>
    </w:p>
    <w:p w14:paraId="3A98FF93" w14:textId="77777777" w:rsidR="008C5E64" w:rsidRPr="00C56934" w:rsidRDefault="008C5E64" w:rsidP="00C56934">
      <w:pPr>
        <w:numPr>
          <w:ilvl w:val="0"/>
          <w:numId w:val="4"/>
        </w:numPr>
        <w:spacing w:line="300" w:lineRule="exact"/>
        <w:rPr>
          <w:rFonts w:ascii="宋体" w:eastAsia="宋体" w:hAnsi="宋体"/>
          <w:sz w:val="24"/>
        </w:rPr>
      </w:pPr>
      <w:r w:rsidRPr="00C56934">
        <w:rPr>
          <w:rFonts w:ascii="宋体" w:eastAsia="宋体" w:hAnsi="宋体" w:hint="eastAsia"/>
          <w:sz w:val="24"/>
        </w:rPr>
        <w:t>对于同一受检者的</w:t>
      </w:r>
      <w:r w:rsidRPr="00C56934">
        <w:rPr>
          <w:rFonts w:ascii="宋体" w:eastAsia="宋体" w:hAnsi="宋体"/>
          <w:sz w:val="24"/>
        </w:rPr>
        <w:t>多个阳性结果，</w:t>
      </w:r>
      <w:r w:rsidRPr="00C56934">
        <w:rPr>
          <w:rFonts w:ascii="宋体" w:eastAsia="宋体" w:hAnsi="宋体" w:hint="eastAsia"/>
          <w:sz w:val="24"/>
        </w:rPr>
        <w:t>根据“一元论”原则，</w:t>
      </w:r>
      <w:r w:rsidRPr="00C56934">
        <w:rPr>
          <w:rFonts w:ascii="宋体" w:eastAsia="宋体" w:hAnsi="宋体"/>
          <w:sz w:val="24"/>
        </w:rPr>
        <w:t>系统可自动合并相关结论词</w:t>
      </w:r>
      <w:r w:rsidRPr="00C56934">
        <w:rPr>
          <w:rFonts w:ascii="宋体" w:eastAsia="宋体" w:hAnsi="宋体" w:hint="eastAsia"/>
          <w:sz w:val="24"/>
        </w:rPr>
        <w:t>，</w:t>
      </w:r>
      <w:r w:rsidRPr="00C56934">
        <w:rPr>
          <w:rFonts w:ascii="宋体" w:eastAsia="宋体" w:hAnsi="宋体"/>
          <w:sz w:val="24"/>
        </w:rPr>
        <w:t>如</w:t>
      </w:r>
      <w:r w:rsidRPr="00C56934">
        <w:rPr>
          <w:rFonts w:ascii="宋体" w:eastAsia="宋体" w:hAnsi="宋体" w:hint="eastAsia"/>
          <w:sz w:val="24"/>
        </w:rPr>
        <w:t>甘油三酯偏高</w:t>
      </w:r>
      <w:r w:rsidRPr="00C56934">
        <w:rPr>
          <w:rFonts w:ascii="宋体" w:eastAsia="宋体" w:hAnsi="宋体"/>
          <w:sz w:val="24"/>
        </w:rPr>
        <w:t>、总胆固醇偏高可自动合并</w:t>
      </w:r>
      <w:r w:rsidRPr="00C56934">
        <w:rPr>
          <w:rFonts w:ascii="宋体" w:eastAsia="宋体" w:hAnsi="宋体" w:hint="eastAsia"/>
          <w:sz w:val="24"/>
        </w:rPr>
        <w:t>，并自动生成相关健康建议</w:t>
      </w:r>
      <w:r w:rsidRPr="00C56934">
        <w:rPr>
          <w:rFonts w:ascii="宋体" w:eastAsia="宋体" w:hAnsi="宋体"/>
          <w:sz w:val="24"/>
        </w:rPr>
        <w:t>；</w:t>
      </w:r>
    </w:p>
    <w:p w14:paraId="1A9181B2" w14:textId="77777777" w:rsidR="00EE7608" w:rsidRPr="00C56934" w:rsidRDefault="00B87AED" w:rsidP="00C56934">
      <w:pPr>
        <w:numPr>
          <w:ilvl w:val="0"/>
          <w:numId w:val="4"/>
        </w:numPr>
        <w:spacing w:line="300" w:lineRule="exact"/>
        <w:rPr>
          <w:rFonts w:ascii="宋体" w:eastAsia="宋体" w:hAnsi="宋体"/>
          <w:sz w:val="24"/>
        </w:rPr>
      </w:pPr>
      <w:r w:rsidRPr="00C56934">
        <w:rPr>
          <w:rFonts w:ascii="宋体" w:eastAsia="宋体" w:hAnsi="宋体" w:cs="宋体" w:hint="eastAsia"/>
          <w:sz w:val="24"/>
        </w:rPr>
        <w:t>系统自动诊断</w:t>
      </w:r>
      <w:r w:rsidR="00655A04" w:rsidRPr="00C56934">
        <w:rPr>
          <w:rFonts w:ascii="宋体" w:eastAsia="宋体" w:hAnsi="宋体" w:cs="宋体" w:hint="eastAsia"/>
          <w:sz w:val="24"/>
        </w:rPr>
        <w:t>：</w:t>
      </w:r>
      <w:r w:rsidRPr="00C56934">
        <w:rPr>
          <w:rFonts w:ascii="宋体" w:eastAsia="宋体" w:hAnsi="宋体" w:cs="宋体" w:hint="eastAsia"/>
          <w:sz w:val="24"/>
        </w:rPr>
        <w:t>根据回传</w:t>
      </w:r>
      <w:r w:rsidR="00655A04" w:rsidRPr="00C56934">
        <w:rPr>
          <w:rFonts w:ascii="宋体" w:eastAsia="宋体" w:hAnsi="宋体" w:cs="宋体" w:hint="eastAsia"/>
          <w:sz w:val="24"/>
        </w:rPr>
        <w:t>体检结果</w:t>
      </w:r>
      <w:r w:rsidRPr="00C56934">
        <w:rPr>
          <w:rFonts w:ascii="宋体" w:eastAsia="宋体" w:hAnsi="宋体" w:cs="宋体" w:hint="eastAsia"/>
          <w:sz w:val="24"/>
        </w:rPr>
        <w:t>数据</w:t>
      </w:r>
      <w:proofErr w:type="gramStart"/>
      <w:r w:rsidR="00655A04" w:rsidRPr="00C56934">
        <w:rPr>
          <w:rFonts w:ascii="宋体" w:eastAsia="宋体" w:hAnsi="宋体" w:cs="宋体" w:hint="eastAsia"/>
          <w:sz w:val="24"/>
        </w:rPr>
        <w:t>生成</w:t>
      </w:r>
      <w:r w:rsidRPr="00C56934">
        <w:rPr>
          <w:rFonts w:ascii="宋体" w:eastAsia="宋体" w:hAnsi="宋体" w:cs="宋体" w:hint="eastAsia"/>
          <w:sz w:val="24"/>
        </w:rPr>
        <w:t>总检结论</w:t>
      </w:r>
      <w:proofErr w:type="gramEnd"/>
      <w:r w:rsidR="00655A04" w:rsidRPr="00C56934">
        <w:rPr>
          <w:rFonts w:ascii="宋体" w:eastAsia="宋体" w:hAnsi="宋体" w:cs="宋体" w:hint="eastAsia"/>
          <w:sz w:val="24"/>
        </w:rPr>
        <w:t>、</w:t>
      </w:r>
      <w:r w:rsidRPr="00C56934">
        <w:rPr>
          <w:rFonts w:ascii="宋体" w:eastAsia="宋体" w:hAnsi="宋体" w:cs="宋体" w:hint="eastAsia"/>
          <w:sz w:val="24"/>
        </w:rPr>
        <w:t>健康建议或干预措施；</w:t>
      </w:r>
      <w:r w:rsidR="008C5E64" w:rsidRPr="00C56934">
        <w:rPr>
          <w:rFonts w:ascii="宋体" w:eastAsia="宋体" w:hAnsi="宋体" w:hint="eastAsia"/>
          <w:sz w:val="24"/>
        </w:rPr>
        <w:t>所有阳性结果自动生成到报告界面，且</w:t>
      </w:r>
      <w:r w:rsidR="008C5E64" w:rsidRPr="00C56934">
        <w:rPr>
          <w:rFonts w:ascii="宋体" w:eastAsia="宋体" w:hAnsi="宋体"/>
          <w:sz w:val="24"/>
        </w:rPr>
        <w:t>自动生成</w:t>
      </w:r>
      <w:r w:rsidR="008C5E64" w:rsidRPr="00C56934">
        <w:rPr>
          <w:rFonts w:ascii="宋体" w:eastAsia="宋体" w:hAnsi="宋体" w:hint="eastAsia"/>
          <w:sz w:val="24"/>
        </w:rPr>
        <w:t>相关</w:t>
      </w:r>
      <w:r w:rsidR="008C5E64" w:rsidRPr="00C56934">
        <w:rPr>
          <w:rFonts w:ascii="宋体" w:eastAsia="宋体" w:hAnsi="宋体"/>
          <w:sz w:val="24"/>
        </w:rPr>
        <w:t>的健康建议</w:t>
      </w:r>
      <w:r w:rsidR="008C5E64" w:rsidRPr="00C56934">
        <w:rPr>
          <w:rFonts w:ascii="宋体" w:eastAsia="宋体" w:hAnsi="宋体" w:hint="eastAsia"/>
          <w:sz w:val="24"/>
        </w:rPr>
        <w:t>、</w:t>
      </w:r>
      <w:r w:rsidR="008C5E64" w:rsidRPr="00C56934">
        <w:rPr>
          <w:rFonts w:ascii="宋体" w:eastAsia="宋体" w:hAnsi="宋体"/>
          <w:sz w:val="24"/>
        </w:rPr>
        <w:t>具体的温馨提示</w:t>
      </w:r>
      <w:r w:rsidR="008C5E64" w:rsidRPr="00C56934">
        <w:rPr>
          <w:rFonts w:ascii="宋体" w:eastAsia="宋体" w:hAnsi="宋体" w:hint="eastAsia"/>
          <w:sz w:val="24"/>
        </w:rPr>
        <w:t>等，同时生成受检</w:t>
      </w:r>
      <w:r w:rsidR="008C5E64" w:rsidRPr="00C56934">
        <w:rPr>
          <w:rFonts w:ascii="宋体" w:eastAsia="宋体" w:hAnsi="宋体"/>
          <w:sz w:val="24"/>
        </w:rPr>
        <w:t>者历次体检的分析对比，</w:t>
      </w:r>
      <w:r w:rsidR="008C5E64" w:rsidRPr="00C56934">
        <w:rPr>
          <w:rFonts w:ascii="宋体" w:eastAsia="宋体" w:hAnsi="宋体" w:hint="eastAsia"/>
          <w:sz w:val="24"/>
        </w:rPr>
        <w:t>增加受检者的体验感；</w:t>
      </w:r>
    </w:p>
    <w:p w14:paraId="5B295497" w14:textId="77777777" w:rsidR="00EE7608" w:rsidRPr="00C56934" w:rsidRDefault="00B87AED" w:rsidP="00C56934">
      <w:pPr>
        <w:numPr>
          <w:ilvl w:val="0"/>
          <w:numId w:val="4"/>
        </w:numPr>
        <w:spacing w:line="300" w:lineRule="exact"/>
        <w:rPr>
          <w:rFonts w:ascii="宋体" w:eastAsia="宋体" w:hAnsi="宋体"/>
          <w:sz w:val="24"/>
        </w:rPr>
      </w:pPr>
      <w:r w:rsidRPr="00C56934">
        <w:rPr>
          <w:rFonts w:ascii="宋体" w:eastAsia="宋体" w:hAnsi="宋体" w:cs="宋体" w:hint="eastAsia"/>
          <w:sz w:val="24"/>
        </w:rPr>
        <w:t>历史体检对比，可以通过身份证、单位名称、其他个人信息等方式确认身份；</w:t>
      </w:r>
    </w:p>
    <w:p w14:paraId="5B9F1745" w14:textId="77777777" w:rsidR="00185BD7" w:rsidRPr="00C56934" w:rsidRDefault="00185BD7" w:rsidP="00C56934">
      <w:pPr>
        <w:numPr>
          <w:ilvl w:val="0"/>
          <w:numId w:val="4"/>
        </w:numPr>
        <w:spacing w:line="300" w:lineRule="exact"/>
        <w:rPr>
          <w:rFonts w:ascii="宋体" w:eastAsia="宋体" w:hAnsi="宋体"/>
          <w:sz w:val="24"/>
        </w:rPr>
      </w:pPr>
      <w:r w:rsidRPr="00C56934">
        <w:rPr>
          <w:rFonts w:ascii="宋体" w:eastAsia="宋体" w:hAnsi="宋体" w:hint="eastAsia"/>
          <w:sz w:val="24"/>
        </w:rPr>
        <w:t>可</w:t>
      </w:r>
      <w:r w:rsidRPr="00C56934">
        <w:rPr>
          <w:rFonts w:ascii="宋体" w:eastAsia="宋体" w:hAnsi="宋体"/>
          <w:sz w:val="24"/>
        </w:rPr>
        <w:t>根据</w:t>
      </w:r>
      <w:r w:rsidRPr="00C56934">
        <w:rPr>
          <w:rFonts w:ascii="宋体" w:eastAsia="宋体" w:hAnsi="宋体" w:hint="eastAsia"/>
          <w:sz w:val="24"/>
        </w:rPr>
        <w:t>体检</w:t>
      </w:r>
      <w:r w:rsidRPr="00C56934">
        <w:rPr>
          <w:rFonts w:ascii="宋体" w:eastAsia="宋体" w:hAnsi="宋体"/>
          <w:sz w:val="24"/>
        </w:rPr>
        <w:t>中心要求定制个性化的体检报告样式</w:t>
      </w:r>
      <w:r w:rsidRPr="00C56934">
        <w:rPr>
          <w:rFonts w:ascii="宋体" w:eastAsia="宋体" w:hAnsi="宋体" w:hint="eastAsia"/>
          <w:sz w:val="24"/>
        </w:rPr>
        <w:t>；</w:t>
      </w:r>
    </w:p>
    <w:p w14:paraId="014C99EC" w14:textId="77777777" w:rsidR="00185BD7" w:rsidRPr="00C56934" w:rsidRDefault="00185BD7" w:rsidP="00C56934">
      <w:pPr>
        <w:numPr>
          <w:ilvl w:val="0"/>
          <w:numId w:val="4"/>
        </w:numPr>
        <w:spacing w:line="300" w:lineRule="exact"/>
        <w:rPr>
          <w:rFonts w:ascii="宋体" w:eastAsia="宋体" w:hAnsi="宋体"/>
          <w:sz w:val="24"/>
        </w:rPr>
      </w:pPr>
      <w:r w:rsidRPr="00C56934">
        <w:rPr>
          <w:rFonts w:ascii="宋体" w:eastAsia="宋体" w:hAnsi="宋体" w:hint="eastAsia"/>
          <w:sz w:val="24"/>
        </w:rPr>
        <w:t>医生在进行健康指导意见书写时，同屏显示阳性结果和健康建议，</w:t>
      </w:r>
      <w:r w:rsidRPr="00C56934">
        <w:rPr>
          <w:rFonts w:ascii="宋体" w:eastAsia="宋体" w:hAnsi="宋体"/>
          <w:sz w:val="24"/>
        </w:rPr>
        <w:t>并可根据医生的习惯自行调整字体大小等</w:t>
      </w:r>
      <w:r w:rsidRPr="00C56934">
        <w:rPr>
          <w:rFonts w:ascii="宋体" w:eastAsia="宋体" w:hAnsi="宋体" w:hint="eastAsia"/>
          <w:sz w:val="24"/>
        </w:rPr>
        <w:t>；</w:t>
      </w:r>
    </w:p>
    <w:p w14:paraId="72B99CC4" w14:textId="77777777" w:rsidR="00185BD7" w:rsidRPr="00C56934" w:rsidRDefault="00185BD7" w:rsidP="00C56934">
      <w:pPr>
        <w:numPr>
          <w:ilvl w:val="0"/>
          <w:numId w:val="4"/>
        </w:numPr>
        <w:spacing w:line="300" w:lineRule="exact"/>
        <w:rPr>
          <w:rFonts w:ascii="宋体" w:eastAsia="宋体" w:hAnsi="宋体"/>
          <w:sz w:val="24"/>
        </w:rPr>
      </w:pPr>
      <w:r w:rsidRPr="00C56934">
        <w:rPr>
          <w:rFonts w:ascii="宋体" w:eastAsia="宋体" w:hAnsi="宋体" w:hint="eastAsia"/>
          <w:sz w:val="24"/>
        </w:rPr>
        <w:t>阳性</w:t>
      </w:r>
      <w:r w:rsidRPr="00C56934">
        <w:rPr>
          <w:rFonts w:ascii="宋体" w:eastAsia="宋体" w:hAnsi="宋体"/>
          <w:sz w:val="24"/>
        </w:rPr>
        <w:t>结果可按照科室</w:t>
      </w:r>
      <w:r w:rsidRPr="00C56934">
        <w:rPr>
          <w:rFonts w:ascii="宋体" w:eastAsia="宋体" w:hAnsi="宋体" w:hint="eastAsia"/>
          <w:sz w:val="24"/>
        </w:rPr>
        <w:t>设定</w:t>
      </w:r>
      <w:r w:rsidRPr="00C56934">
        <w:rPr>
          <w:rFonts w:ascii="宋体" w:eastAsia="宋体" w:hAnsi="宋体"/>
          <w:sz w:val="24"/>
        </w:rPr>
        <w:t>的顺序排序</w:t>
      </w:r>
      <w:r w:rsidRPr="00C56934">
        <w:rPr>
          <w:rFonts w:ascii="宋体" w:eastAsia="宋体" w:hAnsi="宋体" w:hint="eastAsia"/>
          <w:sz w:val="24"/>
        </w:rPr>
        <w:t>：</w:t>
      </w:r>
      <w:r w:rsidRPr="00C56934">
        <w:rPr>
          <w:rFonts w:ascii="宋体" w:eastAsia="宋体" w:hAnsi="宋体"/>
          <w:sz w:val="24"/>
        </w:rPr>
        <w:t>可以按照疾病轻重缓急</w:t>
      </w:r>
      <w:r w:rsidRPr="00C56934">
        <w:rPr>
          <w:rFonts w:ascii="宋体" w:eastAsia="宋体" w:hAnsi="宋体" w:hint="eastAsia"/>
          <w:sz w:val="24"/>
        </w:rPr>
        <w:t>程度</w:t>
      </w:r>
      <w:r w:rsidRPr="00C56934">
        <w:rPr>
          <w:rFonts w:ascii="宋体" w:eastAsia="宋体" w:hAnsi="宋体"/>
          <w:sz w:val="24"/>
        </w:rPr>
        <w:t>排序</w:t>
      </w:r>
      <w:r w:rsidRPr="00C56934">
        <w:rPr>
          <w:rFonts w:ascii="宋体" w:eastAsia="宋体" w:hAnsi="宋体" w:hint="eastAsia"/>
          <w:sz w:val="24"/>
        </w:rPr>
        <w:t>、</w:t>
      </w:r>
      <w:r w:rsidRPr="00C56934">
        <w:rPr>
          <w:rFonts w:ascii="宋体" w:eastAsia="宋体" w:hAnsi="宋体"/>
          <w:sz w:val="24"/>
        </w:rPr>
        <w:t>可以科室</w:t>
      </w:r>
      <w:r w:rsidRPr="00C56934">
        <w:rPr>
          <w:rFonts w:ascii="宋体" w:eastAsia="宋体" w:hAnsi="宋体" w:hint="eastAsia"/>
          <w:sz w:val="24"/>
        </w:rPr>
        <w:t>与疾病</w:t>
      </w:r>
      <w:r w:rsidRPr="00C56934">
        <w:rPr>
          <w:rFonts w:ascii="宋体" w:eastAsia="宋体" w:hAnsi="宋体"/>
          <w:sz w:val="24"/>
        </w:rPr>
        <w:t>的轻重缓急相结合</w:t>
      </w:r>
      <w:r w:rsidRPr="00C56934">
        <w:rPr>
          <w:rFonts w:ascii="宋体" w:eastAsia="宋体" w:hAnsi="宋体" w:hint="eastAsia"/>
          <w:sz w:val="24"/>
        </w:rPr>
        <w:t>排序；</w:t>
      </w:r>
    </w:p>
    <w:p w14:paraId="55C00796" w14:textId="77777777" w:rsidR="00185BD7" w:rsidRPr="00C56934" w:rsidRDefault="00185BD7" w:rsidP="00C56934">
      <w:pPr>
        <w:numPr>
          <w:ilvl w:val="0"/>
          <w:numId w:val="4"/>
        </w:numPr>
        <w:spacing w:line="300" w:lineRule="exact"/>
        <w:rPr>
          <w:rFonts w:ascii="宋体" w:eastAsia="宋体" w:hAnsi="宋体"/>
          <w:sz w:val="24"/>
        </w:rPr>
      </w:pPr>
      <w:r w:rsidRPr="00C56934">
        <w:rPr>
          <w:rFonts w:ascii="宋体" w:eastAsia="宋体" w:hAnsi="宋体" w:hint="eastAsia"/>
          <w:sz w:val="24"/>
        </w:rPr>
        <w:t>阳性结果能够根据门诊医生的排班、科室的设定等条件，自动匹配专科就诊医生、具体到日期时间，也可手工选择推荐；</w:t>
      </w:r>
    </w:p>
    <w:p w14:paraId="42EFD896" w14:textId="77777777" w:rsidR="00185BD7" w:rsidRPr="00C56934" w:rsidRDefault="00185BD7" w:rsidP="00C56934">
      <w:pPr>
        <w:numPr>
          <w:ilvl w:val="0"/>
          <w:numId w:val="4"/>
        </w:numPr>
        <w:spacing w:line="300" w:lineRule="exact"/>
        <w:rPr>
          <w:rFonts w:ascii="宋体" w:eastAsia="宋体" w:hAnsi="宋体"/>
          <w:sz w:val="24"/>
        </w:rPr>
      </w:pPr>
      <w:r w:rsidRPr="00C56934">
        <w:rPr>
          <w:rFonts w:ascii="宋体" w:eastAsia="宋体" w:hAnsi="宋体" w:hint="eastAsia"/>
          <w:sz w:val="24"/>
        </w:rPr>
        <w:t>系统</w:t>
      </w:r>
      <w:r w:rsidRPr="00C56934">
        <w:rPr>
          <w:rFonts w:ascii="宋体" w:eastAsia="宋体" w:hAnsi="宋体"/>
          <w:sz w:val="24"/>
        </w:rPr>
        <w:t>中对超过设定天数后</w:t>
      </w:r>
      <w:r w:rsidRPr="00C56934">
        <w:rPr>
          <w:rFonts w:ascii="宋体" w:eastAsia="宋体" w:hAnsi="宋体" w:hint="eastAsia"/>
          <w:sz w:val="24"/>
        </w:rPr>
        <w:t>还</w:t>
      </w:r>
      <w:r w:rsidRPr="00C56934">
        <w:rPr>
          <w:rFonts w:ascii="宋体" w:eastAsia="宋体" w:hAnsi="宋体"/>
          <w:sz w:val="24"/>
        </w:rPr>
        <w:t>未出报告的</w:t>
      </w:r>
      <w:r w:rsidRPr="00C56934">
        <w:rPr>
          <w:rFonts w:ascii="宋体" w:eastAsia="宋体" w:hAnsi="宋体" w:hint="eastAsia"/>
          <w:sz w:val="24"/>
        </w:rPr>
        <w:t>，</w:t>
      </w:r>
      <w:r w:rsidRPr="00C56934">
        <w:rPr>
          <w:rFonts w:ascii="宋体" w:eastAsia="宋体" w:hAnsi="宋体"/>
          <w:sz w:val="24"/>
        </w:rPr>
        <w:t>提示</w:t>
      </w:r>
      <w:r w:rsidRPr="00C56934">
        <w:rPr>
          <w:rFonts w:ascii="宋体" w:eastAsia="宋体" w:hAnsi="宋体" w:hint="eastAsia"/>
          <w:sz w:val="24"/>
        </w:rPr>
        <w:t>相关环节的工作人员</w:t>
      </w:r>
      <w:r w:rsidRPr="00C56934">
        <w:rPr>
          <w:rFonts w:ascii="宋体" w:eastAsia="宋体" w:hAnsi="宋体"/>
          <w:sz w:val="24"/>
        </w:rPr>
        <w:t>，提升服务质量。</w:t>
      </w:r>
    </w:p>
    <w:p w14:paraId="0654DD32" w14:textId="77777777" w:rsidR="00EE7608" w:rsidRPr="00C56934" w:rsidRDefault="00B87AED" w:rsidP="00C56934">
      <w:pPr>
        <w:numPr>
          <w:ilvl w:val="0"/>
          <w:numId w:val="4"/>
        </w:numPr>
        <w:spacing w:line="300" w:lineRule="exact"/>
        <w:rPr>
          <w:rFonts w:ascii="宋体" w:eastAsia="宋体" w:hAnsi="宋体"/>
          <w:sz w:val="24"/>
        </w:rPr>
      </w:pPr>
      <w:r w:rsidRPr="00C56934">
        <w:rPr>
          <w:rFonts w:ascii="宋体" w:eastAsia="宋体" w:hAnsi="宋体" w:cs="宋体" w:hint="eastAsia"/>
          <w:color w:val="000000"/>
          <w:kern w:val="0"/>
          <w:sz w:val="24"/>
          <w:lang w:bidi="ar"/>
        </w:rPr>
        <w:t>总检</w:t>
      </w:r>
      <w:r w:rsidR="00185BD7" w:rsidRPr="00C56934">
        <w:rPr>
          <w:rFonts w:ascii="宋体" w:eastAsia="宋体" w:hAnsi="宋体" w:cs="宋体" w:hint="eastAsia"/>
          <w:color w:val="000000"/>
          <w:kern w:val="0"/>
          <w:sz w:val="24"/>
          <w:lang w:bidi="ar"/>
        </w:rPr>
        <w:t>：通过权限设置，</w:t>
      </w:r>
      <w:r w:rsidRPr="00C56934">
        <w:rPr>
          <w:rFonts w:ascii="宋体" w:eastAsia="宋体" w:hAnsi="宋体" w:cs="宋体" w:hint="eastAsia"/>
          <w:color w:val="000000"/>
          <w:kern w:val="0"/>
          <w:sz w:val="24"/>
          <w:lang w:bidi="ar"/>
        </w:rPr>
        <w:t>可对</w:t>
      </w:r>
      <w:r w:rsidR="00185BD7" w:rsidRPr="00C56934">
        <w:rPr>
          <w:rFonts w:ascii="宋体" w:eastAsia="宋体" w:hAnsi="宋体" w:cs="宋体" w:hint="eastAsia"/>
          <w:color w:val="000000"/>
          <w:kern w:val="0"/>
          <w:sz w:val="24"/>
          <w:lang w:bidi="ar"/>
        </w:rPr>
        <w:t>受检者</w:t>
      </w:r>
      <w:r w:rsidRPr="00C56934">
        <w:rPr>
          <w:rFonts w:ascii="宋体" w:eastAsia="宋体" w:hAnsi="宋体" w:cs="宋体" w:hint="eastAsia"/>
          <w:color w:val="000000"/>
          <w:kern w:val="0"/>
          <w:sz w:val="24"/>
          <w:lang w:bidi="ar"/>
        </w:rPr>
        <w:t>分配</w:t>
      </w:r>
      <w:proofErr w:type="gramStart"/>
      <w:r w:rsidR="00185BD7" w:rsidRPr="00C56934">
        <w:rPr>
          <w:rFonts w:ascii="宋体" w:eastAsia="宋体" w:hAnsi="宋体" w:cs="宋体" w:hint="eastAsia"/>
          <w:color w:val="000000"/>
          <w:kern w:val="0"/>
          <w:sz w:val="24"/>
          <w:lang w:bidi="ar"/>
        </w:rPr>
        <w:t>指定</w:t>
      </w:r>
      <w:r w:rsidRPr="00C56934">
        <w:rPr>
          <w:rFonts w:ascii="宋体" w:eastAsia="宋体" w:hAnsi="宋体" w:cs="宋体" w:hint="eastAsia"/>
          <w:color w:val="000000"/>
          <w:kern w:val="0"/>
          <w:sz w:val="24"/>
          <w:lang w:bidi="ar"/>
        </w:rPr>
        <w:t>总检医师</w:t>
      </w:r>
      <w:proofErr w:type="gramEnd"/>
      <w:r w:rsidRPr="00C56934">
        <w:rPr>
          <w:rFonts w:ascii="宋体" w:eastAsia="宋体" w:hAnsi="宋体" w:cs="宋体" w:hint="eastAsia"/>
          <w:color w:val="000000"/>
          <w:kern w:val="0"/>
          <w:sz w:val="24"/>
          <w:lang w:bidi="ar"/>
        </w:rPr>
        <w:t>，</w:t>
      </w:r>
      <w:r w:rsidR="00185BD7" w:rsidRPr="00C56934">
        <w:rPr>
          <w:rFonts w:ascii="宋体" w:eastAsia="宋体" w:hAnsi="宋体" w:cs="宋体" w:hint="eastAsia"/>
          <w:color w:val="000000"/>
          <w:kern w:val="0"/>
          <w:sz w:val="24"/>
          <w:lang w:bidi="ar"/>
        </w:rPr>
        <w:t>可以默认</w:t>
      </w:r>
      <w:proofErr w:type="gramStart"/>
      <w:r w:rsidR="00185BD7" w:rsidRPr="00C56934">
        <w:rPr>
          <w:rFonts w:ascii="宋体" w:eastAsia="宋体" w:hAnsi="宋体" w:cs="宋体" w:hint="eastAsia"/>
          <w:color w:val="000000"/>
          <w:kern w:val="0"/>
          <w:sz w:val="24"/>
          <w:lang w:bidi="ar"/>
        </w:rPr>
        <w:t>固定总检</w:t>
      </w:r>
      <w:proofErr w:type="gramEnd"/>
      <w:r w:rsidR="00185BD7" w:rsidRPr="00C56934">
        <w:rPr>
          <w:rFonts w:ascii="宋体" w:eastAsia="宋体" w:hAnsi="宋体" w:cs="宋体" w:hint="eastAsia"/>
          <w:color w:val="000000"/>
          <w:kern w:val="0"/>
          <w:sz w:val="24"/>
          <w:lang w:bidi="ar"/>
        </w:rPr>
        <w:t>医师，也</w:t>
      </w:r>
      <w:r w:rsidRPr="00C56934">
        <w:rPr>
          <w:rFonts w:ascii="宋体" w:eastAsia="宋体" w:hAnsi="宋体" w:cs="宋体" w:hint="eastAsia"/>
          <w:color w:val="000000"/>
          <w:kern w:val="0"/>
          <w:sz w:val="24"/>
          <w:lang w:bidi="ar"/>
        </w:rPr>
        <w:t>可以</w:t>
      </w:r>
      <w:r w:rsidR="00185BD7" w:rsidRPr="00C56934">
        <w:rPr>
          <w:rFonts w:ascii="宋体" w:eastAsia="宋体" w:hAnsi="宋体" w:cs="宋体" w:hint="eastAsia"/>
          <w:color w:val="000000"/>
          <w:kern w:val="0"/>
          <w:sz w:val="24"/>
          <w:lang w:bidi="ar"/>
        </w:rPr>
        <w:t>系统</w:t>
      </w:r>
      <w:r w:rsidRPr="00C56934">
        <w:rPr>
          <w:rFonts w:ascii="宋体" w:eastAsia="宋体" w:hAnsi="宋体" w:cs="宋体" w:hint="eastAsia"/>
          <w:color w:val="000000"/>
          <w:kern w:val="0"/>
          <w:sz w:val="24"/>
          <w:lang w:bidi="ar"/>
        </w:rPr>
        <w:t>自动总检</w:t>
      </w:r>
      <w:r w:rsidR="00185BD7" w:rsidRPr="00C56934">
        <w:rPr>
          <w:rFonts w:ascii="宋体" w:eastAsia="宋体" w:hAnsi="宋体" w:cs="宋体" w:hint="eastAsia"/>
          <w:color w:val="000000"/>
          <w:kern w:val="0"/>
          <w:sz w:val="24"/>
          <w:lang w:bidi="ar"/>
        </w:rPr>
        <w:t>。</w:t>
      </w:r>
      <w:r w:rsidRPr="00C56934">
        <w:rPr>
          <w:rFonts w:ascii="宋体" w:eastAsia="宋体" w:hAnsi="宋体" w:cs="宋体" w:hint="eastAsia"/>
          <w:color w:val="000000"/>
          <w:kern w:val="0"/>
          <w:sz w:val="24"/>
          <w:lang w:bidi="ar"/>
        </w:rPr>
        <w:t>对体检中的异常指标以显著的标示予以提示，系统自动产生综合诊断和防治意见；</w:t>
      </w:r>
      <w:proofErr w:type="gramStart"/>
      <w:r w:rsidRPr="00C56934">
        <w:rPr>
          <w:rFonts w:ascii="宋体" w:eastAsia="宋体" w:hAnsi="宋体" w:cs="宋体" w:hint="eastAsia"/>
          <w:color w:val="000000"/>
          <w:kern w:val="0"/>
          <w:sz w:val="24"/>
          <w:lang w:bidi="ar"/>
        </w:rPr>
        <w:t>总检建议</w:t>
      </w:r>
      <w:proofErr w:type="gramEnd"/>
      <w:r w:rsidRPr="00C56934">
        <w:rPr>
          <w:rFonts w:ascii="宋体" w:eastAsia="宋体" w:hAnsi="宋体" w:cs="宋体" w:hint="eastAsia"/>
          <w:color w:val="000000"/>
          <w:kern w:val="0"/>
          <w:sz w:val="24"/>
          <w:lang w:bidi="ar"/>
        </w:rPr>
        <w:t>能够对结论词自动从重到轻自动排序，一些该合并的解释的疾病能够自动合并。</w:t>
      </w:r>
      <w:proofErr w:type="gramStart"/>
      <w:r w:rsidRPr="00C56934">
        <w:rPr>
          <w:rFonts w:ascii="宋体" w:eastAsia="宋体" w:hAnsi="宋体" w:cs="宋体" w:hint="eastAsia"/>
          <w:color w:val="000000"/>
          <w:kern w:val="0"/>
          <w:sz w:val="24"/>
          <w:lang w:bidi="ar"/>
        </w:rPr>
        <w:t>总检要求</w:t>
      </w:r>
      <w:proofErr w:type="gramEnd"/>
      <w:r w:rsidRPr="00C56934">
        <w:rPr>
          <w:rFonts w:ascii="宋体" w:eastAsia="宋体" w:hAnsi="宋体" w:cs="宋体" w:hint="eastAsia"/>
          <w:color w:val="000000"/>
          <w:kern w:val="0"/>
          <w:sz w:val="24"/>
          <w:lang w:bidi="ar"/>
        </w:rPr>
        <w:t>能按难易度分级，不同级别的报告由不同级别的医师评检。疾病名称输入要求实现拼音</w:t>
      </w:r>
      <w:r w:rsidR="00185BD7" w:rsidRPr="00C56934">
        <w:rPr>
          <w:rFonts w:ascii="宋体" w:eastAsia="宋体" w:hAnsi="宋体" w:cs="宋体" w:hint="eastAsia"/>
          <w:color w:val="000000"/>
          <w:kern w:val="0"/>
          <w:sz w:val="24"/>
          <w:lang w:bidi="ar"/>
        </w:rPr>
        <w:t>首字母</w:t>
      </w:r>
      <w:r w:rsidRPr="00C56934">
        <w:rPr>
          <w:rFonts w:ascii="宋体" w:eastAsia="宋体" w:hAnsi="宋体" w:cs="宋体" w:hint="eastAsia"/>
          <w:color w:val="000000"/>
          <w:kern w:val="0"/>
          <w:sz w:val="24"/>
          <w:lang w:bidi="ar"/>
        </w:rPr>
        <w:t>输入显示相关疾病名称；</w:t>
      </w:r>
    </w:p>
    <w:p w14:paraId="00B66D75" w14:textId="77777777" w:rsidR="00185BD7" w:rsidRPr="00C56934" w:rsidRDefault="00185BD7" w:rsidP="00C56934">
      <w:pPr>
        <w:numPr>
          <w:ilvl w:val="0"/>
          <w:numId w:val="4"/>
        </w:numPr>
        <w:spacing w:line="300" w:lineRule="exact"/>
        <w:rPr>
          <w:rFonts w:ascii="宋体" w:eastAsia="宋体" w:hAnsi="宋体"/>
          <w:sz w:val="24"/>
        </w:rPr>
      </w:pPr>
      <w:r w:rsidRPr="00C56934">
        <w:rPr>
          <w:rFonts w:ascii="宋体" w:eastAsia="宋体" w:hAnsi="宋体" w:cs="宋体" w:hint="eastAsia"/>
          <w:color w:val="000000"/>
          <w:kern w:val="0"/>
          <w:sz w:val="24"/>
          <w:lang w:bidi="ar"/>
        </w:rPr>
        <w:t>全科会诊协作平台：对于疑难病例，可由医生发起会诊，由其他医生会诊，并根据会诊情况书写会诊意见；</w:t>
      </w:r>
    </w:p>
    <w:p w14:paraId="7191CE02" w14:textId="77777777" w:rsidR="00EE7608" w:rsidRPr="00C56934" w:rsidRDefault="00E528B5" w:rsidP="00C56934">
      <w:pPr>
        <w:numPr>
          <w:ilvl w:val="0"/>
          <w:numId w:val="4"/>
        </w:numPr>
        <w:spacing w:line="300" w:lineRule="exact"/>
        <w:rPr>
          <w:rFonts w:ascii="宋体" w:eastAsia="宋体" w:hAnsi="宋体"/>
          <w:sz w:val="24"/>
        </w:rPr>
      </w:pPr>
      <w:r w:rsidRPr="00C56934">
        <w:rPr>
          <w:rFonts w:ascii="宋体" w:eastAsia="宋体" w:hAnsi="宋体" w:cs="宋体" w:hint="eastAsia"/>
          <w:color w:val="000000"/>
          <w:kern w:val="0"/>
          <w:sz w:val="24"/>
          <w:lang w:bidi="ar"/>
        </w:rPr>
        <w:t>危急值或重大阳性结果自动预警：按照临床危急值和健康体检重大危急值分类等规范，制定健康体检危急值，分为A</w:t>
      </w:r>
      <w:r w:rsidRPr="00C56934">
        <w:rPr>
          <w:rFonts w:ascii="宋体" w:eastAsia="宋体" w:hAnsi="宋体" w:cs="宋体"/>
          <w:color w:val="000000"/>
          <w:kern w:val="0"/>
          <w:sz w:val="24"/>
          <w:lang w:bidi="ar"/>
        </w:rPr>
        <w:t>B</w:t>
      </w:r>
      <w:r w:rsidRPr="00C56934">
        <w:rPr>
          <w:rFonts w:ascii="宋体" w:eastAsia="宋体" w:hAnsi="宋体" w:cs="宋体" w:hint="eastAsia"/>
          <w:color w:val="000000"/>
          <w:kern w:val="0"/>
          <w:sz w:val="24"/>
          <w:lang w:bidi="ar"/>
        </w:rPr>
        <w:t>类，系统根据设置自动区分并进行后台实时上报，上报危急值后，系统在分科、总检、</w:t>
      </w:r>
      <w:proofErr w:type="gramStart"/>
      <w:r w:rsidRPr="00C56934">
        <w:rPr>
          <w:rFonts w:ascii="宋体" w:eastAsia="宋体" w:hAnsi="宋体" w:cs="宋体" w:hint="eastAsia"/>
          <w:color w:val="000000"/>
          <w:kern w:val="0"/>
          <w:sz w:val="24"/>
          <w:lang w:bidi="ar"/>
        </w:rPr>
        <w:t>总审页面</w:t>
      </w:r>
      <w:proofErr w:type="gramEnd"/>
      <w:r w:rsidRPr="00C56934">
        <w:rPr>
          <w:rFonts w:ascii="宋体" w:eastAsia="宋体" w:hAnsi="宋体" w:cs="宋体" w:hint="eastAsia"/>
          <w:color w:val="000000"/>
          <w:kern w:val="0"/>
          <w:sz w:val="24"/>
          <w:lang w:bidi="ar"/>
        </w:rPr>
        <w:t>进行再次提醒，并有针对危急值进行处理意见的界面；</w:t>
      </w:r>
    </w:p>
    <w:p w14:paraId="01991EE3" w14:textId="77777777" w:rsidR="00EE7608" w:rsidRPr="00C56934" w:rsidRDefault="00B87AED" w:rsidP="00C56934">
      <w:pPr>
        <w:numPr>
          <w:ilvl w:val="0"/>
          <w:numId w:val="4"/>
        </w:numPr>
        <w:spacing w:line="300" w:lineRule="exact"/>
        <w:rPr>
          <w:rFonts w:ascii="宋体" w:eastAsia="宋体" w:hAnsi="宋体"/>
          <w:sz w:val="24"/>
        </w:rPr>
      </w:pPr>
      <w:r w:rsidRPr="00C56934">
        <w:rPr>
          <w:rFonts w:ascii="宋体" w:eastAsia="宋体" w:hAnsi="宋体" w:cs="宋体" w:hint="eastAsia"/>
          <w:color w:val="000000"/>
          <w:kern w:val="0"/>
          <w:sz w:val="24"/>
          <w:lang w:bidi="ar"/>
        </w:rPr>
        <w:t>出现与逻辑严重不符的情况自动预警；</w:t>
      </w:r>
    </w:p>
    <w:p w14:paraId="6A42A8BA" w14:textId="77777777" w:rsidR="00EE7608" w:rsidRPr="00C56934" w:rsidRDefault="00E528B5" w:rsidP="00C56934">
      <w:pPr>
        <w:numPr>
          <w:ilvl w:val="0"/>
          <w:numId w:val="4"/>
        </w:numPr>
        <w:spacing w:line="300" w:lineRule="exact"/>
        <w:rPr>
          <w:rFonts w:ascii="宋体" w:eastAsia="宋体" w:hAnsi="宋体"/>
          <w:sz w:val="24"/>
        </w:rPr>
      </w:pPr>
      <w:r w:rsidRPr="00C56934">
        <w:rPr>
          <w:rFonts w:ascii="宋体" w:eastAsia="宋体" w:hAnsi="宋体" w:cs="宋体" w:hint="eastAsia"/>
          <w:color w:val="000000"/>
          <w:kern w:val="0"/>
          <w:sz w:val="24"/>
          <w:lang w:bidi="ar"/>
        </w:rPr>
        <w:t>自动检查错项、漏项、多项</w:t>
      </w:r>
      <w:r w:rsidR="00382282" w:rsidRPr="00C56934">
        <w:rPr>
          <w:rFonts w:ascii="宋体" w:eastAsia="宋体" w:hAnsi="宋体" w:cs="宋体" w:hint="eastAsia"/>
          <w:color w:val="000000"/>
          <w:kern w:val="0"/>
          <w:sz w:val="24"/>
          <w:lang w:bidi="ar"/>
        </w:rPr>
        <w:t>，并有显著提醒</w:t>
      </w:r>
      <w:r w:rsidRPr="00C56934">
        <w:rPr>
          <w:rFonts w:ascii="宋体" w:eastAsia="宋体" w:hAnsi="宋体" w:cs="宋体" w:hint="eastAsia"/>
          <w:color w:val="000000"/>
          <w:kern w:val="0"/>
          <w:sz w:val="24"/>
          <w:lang w:bidi="ar"/>
        </w:rPr>
        <w:t>；</w:t>
      </w:r>
    </w:p>
    <w:p w14:paraId="1A4FE59A" w14:textId="77777777" w:rsidR="00EE7608" w:rsidRPr="00C56934" w:rsidRDefault="00E528B5" w:rsidP="00C56934">
      <w:pPr>
        <w:numPr>
          <w:ilvl w:val="0"/>
          <w:numId w:val="4"/>
        </w:numPr>
        <w:spacing w:line="300" w:lineRule="exact"/>
        <w:rPr>
          <w:rFonts w:ascii="宋体" w:eastAsia="宋体" w:hAnsi="宋体"/>
          <w:sz w:val="24"/>
        </w:rPr>
      </w:pPr>
      <w:r w:rsidRPr="00C56934">
        <w:rPr>
          <w:rFonts w:ascii="宋体" w:eastAsia="宋体" w:hAnsi="宋体" w:cs="宋体" w:hint="eastAsia"/>
          <w:color w:val="000000"/>
          <w:kern w:val="0"/>
          <w:sz w:val="24"/>
          <w:lang w:bidi="ar"/>
        </w:rPr>
        <w:t>区别常规报告、急诊报告、已打印报告、未打印报告；</w:t>
      </w:r>
    </w:p>
    <w:p w14:paraId="062817D2" w14:textId="77777777" w:rsidR="00EE7608" w:rsidRPr="00C56934" w:rsidRDefault="00E528B5" w:rsidP="00C56934">
      <w:pPr>
        <w:numPr>
          <w:ilvl w:val="0"/>
          <w:numId w:val="4"/>
        </w:numPr>
        <w:spacing w:line="300" w:lineRule="exact"/>
        <w:rPr>
          <w:rFonts w:ascii="宋体" w:eastAsia="宋体" w:hAnsi="宋体"/>
          <w:sz w:val="24"/>
        </w:rPr>
      </w:pPr>
      <w:r w:rsidRPr="00C56934">
        <w:rPr>
          <w:rFonts w:ascii="宋体" w:eastAsia="宋体" w:hAnsi="宋体" w:cs="宋体" w:hint="eastAsia"/>
          <w:color w:val="000000"/>
          <w:kern w:val="0"/>
          <w:sz w:val="24"/>
          <w:lang w:bidi="ar"/>
        </w:rPr>
        <w:t>漏费控制，只有缴费后的有效体检引导</w:t>
      </w:r>
      <w:proofErr w:type="gramStart"/>
      <w:r w:rsidRPr="00C56934">
        <w:rPr>
          <w:rFonts w:ascii="宋体" w:eastAsia="宋体" w:hAnsi="宋体" w:cs="宋体" w:hint="eastAsia"/>
          <w:color w:val="000000"/>
          <w:kern w:val="0"/>
          <w:sz w:val="24"/>
          <w:lang w:bidi="ar"/>
        </w:rPr>
        <w:t>单才能</w:t>
      </w:r>
      <w:proofErr w:type="gramEnd"/>
      <w:r w:rsidRPr="00C56934">
        <w:rPr>
          <w:rFonts w:ascii="宋体" w:eastAsia="宋体" w:hAnsi="宋体" w:cs="宋体" w:hint="eastAsia"/>
          <w:color w:val="000000"/>
          <w:kern w:val="0"/>
          <w:sz w:val="24"/>
          <w:lang w:bidi="ar"/>
        </w:rPr>
        <w:t>进行各项检</w:t>
      </w:r>
      <w:r w:rsidR="00382282" w:rsidRPr="00C56934">
        <w:rPr>
          <w:rFonts w:ascii="宋体" w:eastAsia="宋体" w:hAnsi="宋体" w:cs="宋体" w:hint="eastAsia"/>
          <w:color w:val="000000"/>
          <w:kern w:val="0"/>
          <w:sz w:val="24"/>
          <w:lang w:bidi="ar"/>
        </w:rPr>
        <w:t>查</w:t>
      </w:r>
      <w:r w:rsidR="00843BE1" w:rsidRPr="00C56934">
        <w:rPr>
          <w:rFonts w:ascii="宋体" w:eastAsia="宋体" w:hAnsi="宋体" w:cs="宋体" w:hint="eastAsia"/>
          <w:color w:val="000000"/>
          <w:kern w:val="0"/>
          <w:sz w:val="24"/>
          <w:lang w:bidi="ar"/>
        </w:rPr>
        <w:t>，对于无需缴费的需有权限设置</w:t>
      </w:r>
      <w:r w:rsidR="00382282" w:rsidRPr="00C56934">
        <w:rPr>
          <w:rFonts w:ascii="宋体" w:eastAsia="宋体" w:hAnsi="宋体" w:cs="宋体" w:hint="eastAsia"/>
          <w:color w:val="000000"/>
          <w:kern w:val="0"/>
          <w:sz w:val="24"/>
          <w:lang w:bidi="ar"/>
        </w:rPr>
        <w:t>。</w:t>
      </w:r>
    </w:p>
    <w:p w14:paraId="4B2682B8" w14:textId="77777777" w:rsidR="00EE7608" w:rsidRPr="00C56934" w:rsidRDefault="00B87AED" w:rsidP="00C56934">
      <w:pPr>
        <w:pStyle w:val="a3"/>
        <w:numPr>
          <w:ilvl w:val="0"/>
          <w:numId w:val="6"/>
        </w:numPr>
        <w:spacing w:line="300" w:lineRule="exact"/>
        <w:ind w:firstLineChars="0"/>
        <w:rPr>
          <w:rFonts w:ascii="宋体" w:eastAsia="宋体" w:hAnsi="宋体"/>
          <w:b/>
          <w:sz w:val="24"/>
        </w:rPr>
      </w:pPr>
      <w:r w:rsidRPr="00C56934">
        <w:rPr>
          <w:rFonts w:ascii="宋体" w:eastAsia="宋体" w:hAnsi="宋体" w:hint="eastAsia"/>
          <w:b/>
          <w:sz w:val="24"/>
        </w:rPr>
        <w:t>体检后</w:t>
      </w:r>
    </w:p>
    <w:p w14:paraId="1F71A5DC" w14:textId="77777777" w:rsidR="00EE7608" w:rsidRPr="00C56934" w:rsidRDefault="0043507C" w:rsidP="00C56934">
      <w:pPr>
        <w:numPr>
          <w:ilvl w:val="0"/>
          <w:numId w:val="5"/>
        </w:numPr>
        <w:spacing w:line="300" w:lineRule="exact"/>
        <w:rPr>
          <w:rFonts w:ascii="宋体" w:eastAsia="宋体" w:hAnsi="宋体"/>
          <w:sz w:val="24"/>
        </w:rPr>
      </w:pPr>
      <w:r w:rsidRPr="00C56934">
        <w:rPr>
          <w:rFonts w:ascii="宋体" w:eastAsia="宋体" w:hAnsi="宋体" w:hint="eastAsia"/>
          <w:sz w:val="24"/>
        </w:rPr>
        <w:t>保证电子报告的完整性，体检报告生成后通过短信</w:t>
      </w:r>
      <w:proofErr w:type="gramStart"/>
      <w:r w:rsidRPr="00C56934">
        <w:rPr>
          <w:rFonts w:ascii="宋体" w:eastAsia="宋体" w:hAnsi="宋体" w:hint="eastAsia"/>
          <w:sz w:val="24"/>
        </w:rPr>
        <w:t>或微信推送</w:t>
      </w:r>
      <w:proofErr w:type="gramEnd"/>
      <w:r w:rsidRPr="00C56934">
        <w:rPr>
          <w:rFonts w:ascii="宋体" w:eastAsia="宋体" w:hAnsi="宋体" w:hint="eastAsia"/>
          <w:sz w:val="24"/>
        </w:rPr>
        <w:t>查询报告的</w:t>
      </w:r>
      <w:r w:rsidR="00B87AED" w:rsidRPr="00C56934">
        <w:rPr>
          <w:rFonts w:ascii="宋体" w:eastAsia="宋体" w:hAnsi="宋体" w:hint="eastAsia"/>
          <w:sz w:val="24"/>
        </w:rPr>
        <w:t>网</w:t>
      </w:r>
      <w:r w:rsidR="00B87AED" w:rsidRPr="00C56934">
        <w:rPr>
          <w:rFonts w:ascii="宋体" w:eastAsia="宋体" w:hAnsi="宋体" w:hint="eastAsia"/>
          <w:sz w:val="24"/>
        </w:rPr>
        <w:lastRenderedPageBreak/>
        <w:t>站</w:t>
      </w:r>
      <w:r w:rsidRPr="00C56934">
        <w:rPr>
          <w:rFonts w:ascii="宋体" w:eastAsia="宋体" w:hAnsi="宋体" w:hint="eastAsia"/>
          <w:sz w:val="24"/>
        </w:rPr>
        <w:t>进行线上查看报告、打印，也可通过预约体检时生成的</w:t>
      </w:r>
      <w:r w:rsidR="00B87AED" w:rsidRPr="00C56934">
        <w:rPr>
          <w:rFonts w:ascii="宋体" w:eastAsia="宋体" w:hAnsi="宋体" w:hint="eastAsia"/>
          <w:sz w:val="24"/>
        </w:rPr>
        <w:t>条码进行报告查询、打印；</w:t>
      </w:r>
    </w:p>
    <w:p w14:paraId="65F4BAAB" w14:textId="77777777" w:rsidR="00EE7608" w:rsidRPr="00C56934" w:rsidRDefault="00B87AED" w:rsidP="00C56934">
      <w:pPr>
        <w:numPr>
          <w:ilvl w:val="0"/>
          <w:numId w:val="5"/>
        </w:numPr>
        <w:spacing w:line="300" w:lineRule="exact"/>
        <w:rPr>
          <w:rFonts w:ascii="宋体" w:eastAsia="宋体" w:hAnsi="宋体"/>
          <w:sz w:val="24"/>
        </w:rPr>
      </w:pPr>
      <w:r w:rsidRPr="00C56934">
        <w:rPr>
          <w:rFonts w:ascii="宋体" w:eastAsia="宋体" w:hAnsi="宋体" w:hint="eastAsia"/>
          <w:sz w:val="24"/>
        </w:rPr>
        <w:t>支持自助机打印</w:t>
      </w:r>
      <w:r w:rsidR="0043507C" w:rsidRPr="00C56934">
        <w:rPr>
          <w:rFonts w:ascii="宋体" w:eastAsia="宋体" w:hAnsi="宋体" w:hint="eastAsia"/>
          <w:sz w:val="24"/>
        </w:rPr>
        <w:t>完整的电子</w:t>
      </w:r>
      <w:r w:rsidRPr="00C56934">
        <w:rPr>
          <w:rFonts w:ascii="宋体" w:eastAsia="宋体" w:hAnsi="宋体" w:hint="eastAsia"/>
          <w:sz w:val="24"/>
        </w:rPr>
        <w:t>报告；</w:t>
      </w:r>
    </w:p>
    <w:p w14:paraId="78AA127A" w14:textId="77777777" w:rsidR="00EE7608" w:rsidRPr="00C56934" w:rsidRDefault="0043507C" w:rsidP="00C56934">
      <w:pPr>
        <w:numPr>
          <w:ilvl w:val="0"/>
          <w:numId w:val="5"/>
        </w:numPr>
        <w:spacing w:line="300" w:lineRule="exact"/>
        <w:rPr>
          <w:rFonts w:ascii="宋体" w:eastAsia="宋体" w:hAnsi="宋体"/>
          <w:sz w:val="24"/>
        </w:rPr>
      </w:pPr>
      <w:r w:rsidRPr="00C56934">
        <w:rPr>
          <w:rFonts w:ascii="宋体" w:eastAsia="宋体" w:hAnsi="宋体" w:hint="eastAsia"/>
          <w:sz w:val="24"/>
        </w:rPr>
        <w:t>根据对方单位的要求，</w:t>
      </w:r>
      <w:r w:rsidR="00B87AED" w:rsidRPr="00C56934">
        <w:rPr>
          <w:rFonts w:ascii="宋体" w:eastAsia="宋体" w:hAnsi="宋体" w:hint="eastAsia"/>
          <w:sz w:val="24"/>
        </w:rPr>
        <w:t>团体体检结果（合格或不合格）可定向发送</w:t>
      </w:r>
      <w:r w:rsidRPr="00C56934">
        <w:rPr>
          <w:rFonts w:ascii="宋体" w:eastAsia="宋体" w:hAnsi="宋体" w:hint="eastAsia"/>
          <w:sz w:val="24"/>
        </w:rPr>
        <w:t>给受检者本人，或者发送</w:t>
      </w:r>
      <w:proofErr w:type="gramStart"/>
      <w:r w:rsidRPr="00C56934">
        <w:rPr>
          <w:rFonts w:ascii="宋体" w:eastAsia="宋体" w:hAnsi="宋体" w:hint="eastAsia"/>
          <w:sz w:val="24"/>
        </w:rPr>
        <w:t>给制定</w:t>
      </w:r>
      <w:proofErr w:type="gramEnd"/>
      <w:r w:rsidRPr="00C56934">
        <w:rPr>
          <w:rFonts w:ascii="宋体" w:eastAsia="宋体" w:hAnsi="宋体" w:hint="eastAsia"/>
          <w:sz w:val="24"/>
        </w:rPr>
        <w:t>工作人员</w:t>
      </w:r>
      <w:r w:rsidR="00B87AED" w:rsidRPr="00C56934">
        <w:rPr>
          <w:rFonts w:ascii="宋体" w:eastAsia="宋体" w:hAnsi="宋体" w:hint="eastAsia"/>
          <w:sz w:val="24"/>
        </w:rPr>
        <w:t>；</w:t>
      </w:r>
    </w:p>
    <w:p w14:paraId="2F93C2CA" w14:textId="77777777" w:rsidR="00CF28C8" w:rsidRPr="00C56934" w:rsidRDefault="00575685" w:rsidP="00C56934">
      <w:pPr>
        <w:numPr>
          <w:ilvl w:val="0"/>
          <w:numId w:val="5"/>
        </w:numPr>
        <w:spacing w:line="300" w:lineRule="exact"/>
        <w:rPr>
          <w:rFonts w:ascii="宋体" w:eastAsia="宋体" w:hAnsi="宋体"/>
          <w:sz w:val="24"/>
        </w:rPr>
      </w:pPr>
      <w:r w:rsidRPr="00C56934">
        <w:rPr>
          <w:rFonts w:ascii="宋体" w:eastAsia="宋体" w:hAnsi="宋体" w:hint="eastAsia"/>
          <w:sz w:val="24"/>
        </w:rPr>
        <w:t>能够定期或不定期向体检者发送健康知识、复查提醒等；</w:t>
      </w:r>
    </w:p>
    <w:p w14:paraId="52A48B96" w14:textId="77777777" w:rsidR="00575685" w:rsidRPr="00C56934" w:rsidRDefault="00E528B5" w:rsidP="00C56934">
      <w:pPr>
        <w:numPr>
          <w:ilvl w:val="0"/>
          <w:numId w:val="5"/>
        </w:numPr>
        <w:spacing w:line="300" w:lineRule="exact"/>
        <w:rPr>
          <w:rFonts w:ascii="宋体" w:eastAsia="宋体" w:hAnsi="宋体"/>
          <w:sz w:val="24"/>
        </w:rPr>
      </w:pPr>
      <w:r w:rsidRPr="00C56934">
        <w:rPr>
          <w:rFonts w:ascii="宋体" w:eastAsia="宋体" w:hAnsi="宋体" w:hint="eastAsia"/>
          <w:sz w:val="24"/>
        </w:rPr>
        <w:t>自动生成</w:t>
      </w:r>
      <w:r w:rsidR="00AE4962" w:rsidRPr="00C56934">
        <w:rPr>
          <w:rFonts w:ascii="宋体" w:eastAsia="宋体" w:hAnsi="宋体" w:hint="eastAsia"/>
          <w:sz w:val="24"/>
        </w:rPr>
        <w:t>同一受检者历次健康档案曲线图；</w:t>
      </w:r>
    </w:p>
    <w:p w14:paraId="0D8BC8EB" w14:textId="77777777" w:rsidR="00AE4962" w:rsidRPr="00C56934" w:rsidRDefault="00C21A40" w:rsidP="00C56934">
      <w:pPr>
        <w:numPr>
          <w:ilvl w:val="0"/>
          <w:numId w:val="5"/>
        </w:numPr>
        <w:spacing w:line="300" w:lineRule="exact"/>
        <w:rPr>
          <w:rFonts w:ascii="宋体" w:eastAsia="宋体" w:hAnsi="宋体"/>
          <w:sz w:val="24"/>
        </w:rPr>
      </w:pPr>
      <w:r w:rsidRPr="00C56934">
        <w:rPr>
          <w:rFonts w:ascii="宋体" w:eastAsia="宋体" w:hAnsi="宋体" w:hint="eastAsia"/>
          <w:sz w:val="24"/>
        </w:rPr>
        <w:t>实现</w:t>
      </w:r>
      <w:r w:rsidRPr="00C56934">
        <w:rPr>
          <w:rFonts w:ascii="宋体" w:eastAsia="宋体" w:hAnsi="宋体"/>
          <w:sz w:val="24"/>
        </w:rPr>
        <w:t>体检报告的批量报告管理，</w:t>
      </w:r>
      <w:r w:rsidRPr="00C56934">
        <w:rPr>
          <w:rFonts w:ascii="宋体" w:eastAsia="宋体" w:hAnsi="宋体" w:hint="eastAsia"/>
          <w:sz w:val="24"/>
        </w:rPr>
        <w:t>系统</w:t>
      </w:r>
      <w:r w:rsidRPr="00C56934">
        <w:rPr>
          <w:rFonts w:ascii="宋体" w:eastAsia="宋体" w:hAnsi="宋体"/>
          <w:sz w:val="24"/>
        </w:rPr>
        <w:t>自动</w:t>
      </w:r>
      <w:r w:rsidRPr="00C56934">
        <w:rPr>
          <w:rFonts w:ascii="宋体" w:eastAsia="宋体" w:hAnsi="宋体" w:hint="eastAsia"/>
          <w:sz w:val="24"/>
        </w:rPr>
        <w:t>区分</w:t>
      </w:r>
      <w:r w:rsidRPr="00C56934">
        <w:rPr>
          <w:rFonts w:ascii="宋体" w:eastAsia="宋体" w:hAnsi="宋体"/>
          <w:sz w:val="24"/>
        </w:rPr>
        <w:t>黑白和彩色打印</w:t>
      </w:r>
      <w:r w:rsidRPr="00C56934">
        <w:rPr>
          <w:rFonts w:ascii="宋体" w:eastAsia="宋体" w:hAnsi="宋体" w:hint="eastAsia"/>
          <w:sz w:val="24"/>
        </w:rPr>
        <w:t>。</w:t>
      </w:r>
    </w:p>
    <w:p w14:paraId="46A7A787" w14:textId="77777777" w:rsidR="00CF28C8" w:rsidRPr="00C56934" w:rsidRDefault="00CF28C8" w:rsidP="00C56934">
      <w:pPr>
        <w:pStyle w:val="a3"/>
        <w:numPr>
          <w:ilvl w:val="0"/>
          <w:numId w:val="6"/>
        </w:numPr>
        <w:tabs>
          <w:tab w:val="left" w:pos="312"/>
        </w:tabs>
        <w:spacing w:line="300" w:lineRule="exact"/>
        <w:ind w:firstLineChars="0"/>
        <w:rPr>
          <w:rFonts w:ascii="宋体" w:eastAsia="宋体" w:hAnsi="宋体"/>
          <w:b/>
          <w:sz w:val="24"/>
        </w:rPr>
      </w:pPr>
      <w:r w:rsidRPr="00C56934">
        <w:rPr>
          <w:rFonts w:ascii="宋体" w:eastAsia="宋体" w:hAnsi="宋体" w:hint="eastAsia"/>
          <w:b/>
          <w:sz w:val="24"/>
        </w:rPr>
        <w:t>对体检软件的要求</w:t>
      </w:r>
    </w:p>
    <w:p w14:paraId="28D2BCD0" w14:textId="77777777" w:rsidR="00CF28C8" w:rsidRPr="00C56934" w:rsidRDefault="00586E24" w:rsidP="00C56934">
      <w:pPr>
        <w:pStyle w:val="a3"/>
        <w:numPr>
          <w:ilvl w:val="0"/>
          <w:numId w:val="7"/>
        </w:numPr>
        <w:tabs>
          <w:tab w:val="left" w:pos="312"/>
        </w:tabs>
        <w:spacing w:line="300" w:lineRule="exact"/>
        <w:ind w:firstLineChars="0"/>
        <w:rPr>
          <w:rFonts w:ascii="宋体" w:eastAsia="宋体" w:hAnsi="宋体"/>
          <w:sz w:val="24"/>
        </w:rPr>
      </w:pPr>
      <w:r w:rsidRPr="00C56934">
        <w:rPr>
          <w:rFonts w:ascii="宋体" w:eastAsia="宋体" w:hAnsi="宋体" w:hint="eastAsia"/>
          <w:sz w:val="24"/>
        </w:rPr>
        <w:t>已经</w:t>
      </w:r>
      <w:r w:rsidR="00CF28C8" w:rsidRPr="00C56934">
        <w:rPr>
          <w:rFonts w:ascii="宋体" w:eastAsia="宋体" w:hAnsi="宋体" w:hint="eastAsia"/>
          <w:sz w:val="24"/>
        </w:rPr>
        <w:t>使用</w:t>
      </w:r>
      <w:r w:rsidRPr="00C56934">
        <w:rPr>
          <w:rFonts w:ascii="宋体" w:eastAsia="宋体" w:hAnsi="宋体" w:hint="eastAsia"/>
          <w:sz w:val="24"/>
        </w:rPr>
        <w:t>的</w:t>
      </w:r>
      <w:r w:rsidR="00CF28C8" w:rsidRPr="00C56934">
        <w:rPr>
          <w:rFonts w:ascii="宋体" w:eastAsia="宋体" w:hAnsi="宋体" w:hint="eastAsia"/>
          <w:sz w:val="24"/>
        </w:rPr>
        <w:t>单位包括但不局限：健康管理专业复旦排行榜前1</w:t>
      </w:r>
      <w:r w:rsidR="00CF28C8" w:rsidRPr="00C56934">
        <w:rPr>
          <w:rFonts w:ascii="宋体" w:eastAsia="宋体" w:hAnsi="宋体"/>
          <w:sz w:val="24"/>
        </w:rPr>
        <w:t>0</w:t>
      </w:r>
      <w:r w:rsidR="00CF28C8" w:rsidRPr="00C56934">
        <w:rPr>
          <w:rFonts w:ascii="宋体" w:eastAsia="宋体" w:hAnsi="宋体" w:hint="eastAsia"/>
          <w:sz w:val="24"/>
        </w:rPr>
        <w:t>位的医院，且越多越好；</w:t>
      </w:r>
    </w:p>
    <w:p w14:paraId="37A23814" w14:textId="77777777" w:rsidR="005F461B" w:rsidRPr="00C56934" w:rsidRDefault="00CF28C8" w:rsidP="00C56934">
      <w:pPr>
        <w:pStyle w:val="a3"/>
        <w:numPr>
          <w:ilvl w:val="0"/>
          <w:numId w:val="7"/>
        </w:numPr>
        <w:tabs>
          <w:tab w:val="left" w:pos="312"/>
        </w:tabs>
        <w:spacing w:line="300" w:lineRule="exact"/>
        <w:ind w:firstLineChars="0"/>
        <w:rPr>
          <w:rFonts w:ascii="宋体" w:eastAsia="宋体" w:hAnsi="宋体"/>
          <w:sz w:val="24"/>
        </w:rPr>
      </w:pPr>
      <w:r w:rsidRPr="00C56934">
        <w:rPr>
          <w:rFonts w:ascii="宋体" w:eastAsia="宋体" w:hAnsi="宋体" w:hint="eastAsia"/>
          <w:sz w:val="24"/>
        </w:rPr>
        <w:t>可以共享复旦排行榜前1</w:t>
      </w:r>
      <w:r w:rsidRPr="00C56934">
        <w:rPr>
          <w:rFonts w:ascii="宋体" w:eastAsia="宋体" w:hAnsi="宋体"/>
          <w:sz w:val="24"/>
        </w:rPr>
        <w:t>0</w:t>
      </w:r>
      <w:r w:rsidRPr="00C56934">
        <w:rPr>
          <w:rFonts w:ascii="宋体" w:eastAsia="宋体" w:hAnsi="宋体" w:hint="eastAsia"/>
          <w:sz w:val="24"/>
        </w:rPr>
        <w:t>位医院健康管理专业的实战经验</w:t>
      </w:r>
      <w:r w:rsidR="00586E24" w:rsidRPr="00C56934">
        <w:rPr>
          <w:rFonts w:ascii="宋体" w:eastAsia="宋体" w:hAnsi="宋体" w:hint="eastAsia"/>
          <w:sz w:val="24"/>
        </w:rPr>
        <w:t>，</w:t>
      </w:r>
      <w:r w:rsidRPr="00C56934">
        <w:rPr>
          <w:rFonts w:ascii="宋体" w:eastAsia="宋体" w:hAnsi="宋体" w:hint="eastAsia"/>
          <w:sz w:val="24"/>
        </w:rPr>
        <w:t>持续升级体检软件；</w:t>
      </w:r>
    </w:p>
    <w:p w14:paraId="654E19CD" w14:textId="77777777" w:rsidR="00BF6298" w:rsidRPr="00C56934" w:rsidRDefault="005F461B" w:rsidP="00C56934">
      <w:pPr>
        <w:pStyle w:val="a3"/>
        <w:numPr>
          <w:ilvl w:val="0"/>
          <w:numId w:val="7"/>
        </w:numPr>
        <w:tabs>
          <w:tab w:val="left" w:pos="312"/>
        </w:tabs>
        <w:spacing w:line="300" w:lineRule="exact"/>
        <w:ind w:firstLineChars="0"/>
        <w:rPr>
          <w:rFonts w:ascii="宋体" w:eastAsia="宋体" w:hAnsi="宋体"/>
          <w:sz w:val="24"/>
        </w:rPr>
      </w:pPr>
      <w:r w:rsidRPr="00C56934">
        <w:rPr>
          <w:rFonts w:ascii="宋体" w:eastAsia="宋体" w:hAnsi="宋体" w:hint="eastAsia"/>
          <w:sz w:val="24"/>
        </w:rPr>
        <w:t>满足</w:t>
      </w:r>
      <w:r w:rsidRPr="00C56934">
        <w:rPr>
          <w:rFonts w:ascii="宋体" w:eastAsia="宋体" w:hAnsi="宋体"/>
          <w:sz w:val="24"/>
        </w:rPr>
        <w:t>中华医学会</w:t>
      </w:r>
      <w:r w:rsidRPr="00C56934">
        <w:rPr>
          <w:rFonts w:ascii="宋体" w:eastAsia="宋体" w:hAnsi="宋体" w:hint="eastAsia"/>
          <w:sz w:val="24"/>
        </w:rPr>
        <w:t>对</w:t>
      </w:r>
      <w:r w:rsidRPr="00C56934">
        <w:rPr>
          <w:rFonts w:ascii="宋体" w:eastAsia="宋体" w:hAnsi="宋体"/>
          <w:sz w:val="24"/>
        </w:rPr>
        <w:t>个性化体检、精准健康管理的要求，可根据中华医学会的</w:t>
      </w:r>
      <w:r w:rsidRPr="00C56934">
        <w:rPr>
          <w:rFonts w:ascii="宋体" w:eastAsia="宋体" w:hAnsi="宋体" w:hint="eastAsia"/>
          <w:sz w:val="24"/>
        </w:rPr>
        <w:t>87道</w:t>
      </w:r>
      <w:r w:rsidRPr="00C56934">
        <w:rPr>
          <w:rFonts w:ascii="宋体" w:eastAsia="宋体" w:hAnsi="宋体"/>
          <w:sz w:val="24"/>
        </w:rPr>
        <w:t>健康问卷</w:t>
      </w:r>
      <w:r w:rsidRPr="00C56934">
        <w:rPr>
          <w:rFonts w:ascii="宋体" w:eastAsia="宋体" w:hAnsi="宋体" w:hint="eastAsia"/>
          <w:sz w:val="24"/>
        </w:rPr>
        <w:t>做好接口，能自动</w:t>
      </w:r>
      <w:r w:rsidRPr="00C56934">
        <w:rPr>
          <w:rFonts w:ascii="宋体" w:eastAsia="宋体" w:hAnsi="宋体"/>
          <w:sz w:val="24"/>
        </w:rPr>
        <w:t>生成体检套餐</w:t>
      </w:r>
      <w:r w:rsidRPr="00C56934">
        <w:rPr>
          <w:rFonts w:ascii="宋体" w:eastAsia="宋体" w:hAnsi="宋体" w:hint="eastAsia"/>
          <w:sz w:val="24"/>
        </w:rPr>
        <w:t>和风险指数评估，在</w:t>
      </w:r>
      <w:r w:rsidRPr="00C56934">
        <w:rPr>
          <w:rFonts w:ascii="宋体" w:eastAsia="宋体" w:hAnsi="宋体"/>
          <w:sz w:val="24"/>
        </w:rPr>
        <w:t>开单环节采集相关病史，</w:t>
      </w:r>
      <w:r w:rsidRPr="00C56934">
        <w:rPr>
          <w:rFonts w:ascii="宋体" w:eastAsia="宋体" w:hAnsi="宋体" w:hint="eastAsia"/>
          <w:sz w:val="24"/>
        </w:rPr>
        <w:t>可实时</w:t>
      </w:r>
      <w:r w:rsidRPr="00C56934">
        <w:rPr>
          <w:rFonts w:ascii="宋体" w:eastAsia="宋体" w:hAnsi="宋体"/>
          <w:sz w:val="24"/>
        </w:rPr>
        <w:t>提醒各</w:t>
      </w:r>
      <w:r w:rsidRPr="00C56934">
        <w:rPr>
          <w:rFonts w:ascii="宋体" w:eastAsia="宋体" w:hAnsi="宋体" w:hint="eastAsia"/>
          <w:sz w:val="24"/>
        </w:rPr>
        <w:t>分科</w:t>
      </w:r>
      <w:r w:rsidRPr="00C56934">
        <w:rPr>
          <w:rFonts w:ascii="宋体" w:eastAsia="宋体" w:hAnsi="宋体"/>
          <w:sz w:val="24"/>
        </w:rPr>
        <w:t>检查</w:t>
      </w:r>
      <w:r w:rsidRPr="00C56934">
        <w:rPr>
          <w:rFonts w:ascii="宋体" w:eastAsia="宋体" w:hAnsi="宋体" w:hint="eastAsia"/>
          <w:sz w:val="24"/>
        </w:rPr>
        <w:t>医生，</w:t>
      </w:r>
      <w:r w:rsidRPr="00C56934">
        <w:rPr>
          <w:rFonts w:ascii="宋体" w:eastAsia="宋体" w:hAnsi="宋体"/>
          <w:sz w:val="24"/>
        </w:rPr>
        <w:t>且</w:t>
      </w:r>
      <w:r w:rsidRPr="00C56934">
        <w:rPr>
          <w:rFonts w:ascii="宋体" w:eastAsia="宋体" w:hAnsi="宋体" w:hint="eastAsia"/>
          <w:sz w:val="24"/>
        </w:rPr>
        <w:t>手术</w:t>
      </w:r>
      <w:r w:rsidRPr="00C56934">
        <w:rPr>
          <w:rFonts w:ascii="宋体" w:eastAsia="宋体" w:hAnsi="宋体"/>
          <w:sz w:val="24"/>
        </w:rPr>
        <w:t>既往史可自动关联</w:t>
      </w:r>
      <w:r w:rsidRPr="00C56934">
        <w:rPr>
          <w:rFonts w:ascii="宋体" w:eastAsia="宋体" w:hAnsi="宋体" w:hint="eastAsia"/>
          <w:sz w:val="24"/>
        </w:rPr>
        <w:t>疾病</w:t>
      </w:r>
      <w:r w:rsidRPr="00C56934">
        <w:rPr>
          <w:rFonts w:ascii="宋体" w:eastAsia="宋体" w:hAnsi="宋体"/>
          <w:sz w:val="24"/>
        </w:rPr>
        <w:t>诊断，</w:t>
      </w:r>
      <w:r w:rsidRPr="00C56934">
        <w:rPr>
          <w:rFonts w:ascii="宋体" w:eastAsia="宋体" w:hAnsi="宋体" w:hint="eastAsia"/>
          <w:sz w:val="24"/>
        </w:rPr>
        <w:t>减少</w:t>
      </w:r>
      <w:r w:rsidRPr="00C56934">
        <w:rPr>
          <w:rFonts w:ascii="宋体" w:eastAsia="宋体" w:hAnsi="宋体"/>
          <w:sz w:val="24"/>
        </w:rPr>
        <w:t>出错</w:t>
      </w:r>
      <w:r w:rsidRPr="00C56934">
        <w:rPr>
          <w:rFonts w:ascii="宋体" w:eastAsia="宋体" w:hAnsi="宋体" w:hint="eastAsia"/>
          <w:sz w:val="24"/>
        </w:rPr>
        <w:t>；</w:t>
      </w:r>
    </w:p>
    <w:p w14:paraId="0040B2B4" w14:textId="77777777" w:rsidR="00BF6298" w:rsidRPr="00C56934" w:rsidRDefault="00BF6298" w:rsidP="00C56934">
      <w:pPr>
        <w:pStyle w:val="a3"/>
        <w:numPr>
          <w:ilvl w:val="0"/>
          <w:numId w:val="7"/>
        </w:numPr>
        <w:tabs>
          <w:tab w:val="left" w:pos="312"/>
        </w:tabs>
        <w:spacing w:line="300" w:lineRule="exact"/>
        <w:ind w:firstLineChars="0"/>
        <w:rPr>
          <w:rFonts w:ascii="宋体" w:eastAsia="宋体" w:hAnsi="宋体"/>
          <w:sz w:val="24"/>
        </w:rPr>
      </w:pPr>
      <w:r w:rsidRPr="00C56934">
        <w:rPr>
          <w:rFonts w:hint="eastAsia"/>
          <w:sz w:val="24"/>
        </w:rPr>
        <w:t>质控方面：从开单、分科到</w:t>
      </w:r>
      <w:proofErr w:type="gramStart"/>
      <w:r w:rsidRPr="00C56934">
        <w:rPr>
          <w:rFonts w:hint="eastAsia"/>
          <w:sz w:val="24"/>
        </w:rPr>
        <w:t>总检全</w:t>
      </w:r>
      <w:proofErr w:type="gramEnd"/>
      <w:r w:rsidRPr="00C56934">
        <w:rPr>
          <w:rFonts w:hint="eastAsia"/>
          <w:sz w:val="24"/>
        </w:rPr>
        <w:t>流程质控</w:t>
      </w:r>
      <w:r w:rsidR="00CA0FF5" w:rsidRPr="00C56934">
        <w:rPr>
          <w:rFonts w:hint="eastAsia"/>
          <w:sz w:val="24"/>
        </w:rPr>
        <w:t>。</w:t>
      </w:r>
      <w:r w:rsidRPr="00C56934">
        <w:rPr>
          <w:rFonts w:hint="eastAsia"/>
          <w:sz w:val="24"/>
        </w:rPr>
        <w:t>比如时间质控：检验样本采集时间、送样时间、上机时间、结果回传时间等，</w:t>
      </w:r>
      <w:r w:rsidRPr="00C56934">
        <w:rPr>
          <w:rFonts w:hint="eastAsia"/>
          <w:sz w:val="24"/>
        </w:rPr>
        <w:t xml:space="preserve"> </w:t>
      </w:r>
      <w:r w:rsidRPr="00C56934">
        <w:rPr>
          <w:rFonts w:hint="eastAsia"/>
          <w:sz w:val="24"/>
        </w:rPr>
        <w:t>均有质控，且有提醒功能；</w:t>
      </w:r>
    </w:p>
    <w:p w14:paraId="4D146614" w14:textId="77777777" w:rsidR="00BF6298" w:rsidRPr="00C56934" w:rsidRDefault="00BF6298" w:rsidP="00C56934">
      <w:pPr>
        <w:pStyle w:val="a3"/>
        <w:numPr>
          <w:ilvl w:val="0"/>
          <w:numId w:val="7"/>
        </w:numPr>
        <w:tabs>
          <w:tab w:val="left" w:pos="312"/>
        </w:tabs>
        <w:spacing w:line="300" w:lineRule="exact"/>
        <w:ind w:firstLineChars="0"/>
        <w:rPr>
          <w:rFonts w:ascii="宋体" w:eastAsia="宋体" w:hAnsi="宋体"/>
          <w:sz w:val="24"/>
        </w:rPr>
      </w:pPr>
      <w:r w:rsidRPr="00C56934">
        <w:rPr>
          <w:rFonts w:hint="eastAsia"/>
          <w:sz w:val="24"/>
        </w:rPr>
        <w:t>智能总检：</w:t>
      </w:r>
      <w:r w:rsidRPr="00C56934">
        <w:rPr>
          <w:rFonts w:ascii="宋体" w:eastAsia="宋体" w:hAnsi="宋体" w:cs="宋体" w:hint="eastAsia"/>
          <w:sz w:val="24"/>
        </w:rPr>
        <w:t>以大型体检中心（健康管理专业复旦排行榜前1</w:t>
      </w:r>
      <w:r w:rsidRPr="00C56934">
        <w:rPr>
          <w:rFonts w:ascii="宋体" w:eastAsia="宋体" w:hAnsi="宋体" w:cs="宋体"/>
          <w:sz w:val="24"/>
        </w:rPr>
        <w:t>0</w:t>
      </w:r>
      <w:r w:rsidRPr="00C56934">
        <w:rPr>
          <w:rFonts w:ascii="宋体" w:eastAsia="宋体" w:hAnsi="宋体" w:cs="宋体" w:hint="eastAsia"/>
          <w:sz w:val="24"/>
        </w:rPr>
        <w:t>位）完善的知识库和报告书写的经验总结作为基础，以智能化技术</w:t>
      </w:r>
      <w:proofErr w:type="gramStart"/>
      <w:r w:rsidRPr="00C56934">
        <w:rPr>
          <w:rFonts w:ascii="宋体" w:eastAsia="宋体" w:hAnsi="宋体" w:cs="宋体" w:hint="eastAsia"/>
          <w:sz w:val="24"/>
        </w:rPr>
        <w:t>做为</w:t>
      </w:r>
      <w:proofErr w:type="gramEnd"/>
      <w:r w:rsidRPr="00C56934">
        <w:rPr>
          <w:rFonts w:ascii="宋体" w:eastAsia="宋体" w:hAnsi="宋体" w:cs="宋体" w:hint="eastAsia"/>
          <w:sz w:val="24"/>
        </w:rPr>
        <w:t>支持，才能真正做到智能总检。严格按照以中国医学会健康管理分会指南要求书写的检规范，结合AI智能算法实现自动区分主要健康问题、次要健康问题和其他健康问题，并根据结论按照轻重缓急进行合并、排序等。</w:t>
      </w:r>
    </w:p>
    <w:p w14:paraId="229CDA12" w14:textId="77777777" w:rsidR="00CA0FF5" w:rsidRPr="00C56934" w:rsidRDefault="00CA0FF5" w:rsidP="00C56934">
      <w:pPr>
        <w:tabs>
          <w:tab w:val="left" w:pos="312"/>
        </w:tabs>
        <w:spacing w:line="300" w:lineRule="exact"/>
        <w:rPr>
          <w:rFonts w:ascii="宋体" w:eastAsia="宋体" w:hAnsi="宋体"/>
          <w:sz w:val="24"/>
        </w:rPr>
      </w:pPr>
    </w:p>
    <w:p w14:paraId="7666AD5E" w14:textId="77777777" w:rsidR="00CA0FF5" w:rsidRPr="00C56934" w:rsidRDefault="00CA0FF5" w:rsidP="00C56934">
      <w:pPr>
        <w:tabs>
          <w:tab w:val="left" w:pos="312"/>
        </w:tabs>
        <w:spacing w:line="300" w:lineRule="exact"/>
        <w:jc w:val="right"/>
        <w:rPr>
          <w:rFonts w:ascii="宋体" w:eastAsia="宋体" w:hAnsi="宋体"/>
          <w:sz w:val="24"/>
        </w:rPr>
      </w:pPr>
      <w:r w:rsidRPr="00C56934">
        <w:rPr>
          <w:rFonts w:ascii="宋体" w:eastAsia="宋体" w:hAnsi="宋体" w:hint="eastAsia"/>
          <w:sz w:val="24"/>
        </w:rPr>
        <w:t xml:space="preserve">健康管理（体检）中心 </w:t>
      </w:r>
    </w:p>
    <w:p w14:paraId="5C15DE44" w14:textId="77777777" w:rsidR="00CA0FF5" w:rsidRPr="00C56934" w:rsidRDefault="00CA0FF5" w:rsidP="00C56934">
      <w:pPr>
        <w:tabs>
          <w:tab w:val="left" w:pos="312"/>
        </w:tabs>
        <w:spacing w:line="300" w:lineRule="exact"/>
        <w:jc w:val="right"/>
        <w:rPr>
          <w:rFonts w:ascii="宋体" w:eastAsia="宋体" w:hAnsi="宋体"/>
          <w:sz w:val="24"/>
        </w:rPr>
      </w:pPr>
      <w:r w:rsidRPr="00C56934">
        <w:rPr>
          <w:rFonts w:ascii="宋体" w:eastAsia="宋体" w:hAnsi="宋体"/>
          <w:sz w:val="24"/>
        </w:rPr>
        <w:t>2021</w:t>
      </w:r>
      <w:r w:rsidRPr="00C56934">
        <w:rPr>
          <w:rFonts w:ascii="宋体" w:eastAsia="宋体" w:hAnsi="宋体" w:hint="eastAsia"/>
          <w:sz w:val="24"/>
        </w:rPr>
        <w:t>年1</w:t>
      </w:r>
      <w:r w:rsidRPr="00C56934">
        <w:rPr>
          <w:rFonts w:ascii="宋体" w:eastAsia="宋体" w:hAnsi="宋体"/>
          <w:sz w:val="24"/>
        </w:rPr>
        <w:t>1</w:t>
      </w:r>
      <w:r w:rsidRPr="00C56934">
        <w:rPr>
          <w:rFonts w:ascii="宋体" w:eastAsia="宋体" w:hAnsi="宋体" w:hint="eastAsia"/>
          <w:sz w:val="24"/>
        </w:rPr>
        <w:t>月23日</w:t>
      </w:r>
    </w:p>
    <w:sectPr w:rsidR="00CA0FF5" w:rsidRPr="00C569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A66AE" w14:textId="77777777" w:rsidR="00BE7D25" w:rsidRDefault="00BE7D25" w:rsidP="00CF28C8">
      <w:r>
        <w:separator/>
      </w:r>
    </w:p>
  </w:endnote>
  <w:endnote w:type="continuationSeparator" w:id="0">
    <w:p w14:paraId="675B92F3" w14:textId="77777777" w:rsidR="00BE7D25" w:rsidRDefault="00BE7D25" w:rsidP="00CF2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42030" w14:textId="77777777" w:rsidR="00BE7D25" w:rsidRDefault="00BE7D25" w:rsidP="00CF28C8">
      <w:r>
        <w:separator/>
      </w:r>
    </w:p>
  </w:footnote>
  <w:footnote w:type="continuationSeparator" w:id="0">
    <w:p w14:paraId="15CDAC43" w14:textId="77777777" w:rsidR="00BE7D25" w:rsidRDefault="00BE7D25" w:rsidP="00CF28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229BCB"/>
    <w:multiLevelType w:val="multilevel"/>
    <w:tmpl w:val="8A229BCB"/>
    <w:lvl w:ilvl="0">
      <w:start w:val="1"/>
      <w:numFmt w:val="decimal"/>
      <w:lvlText w:val="第%1章"/>
      <w:lvlJc w:val="left"/>
      <w:pPr>
        <w:tabs>
          <w:tab w:val="left" w:pos="4265"/>
        </w:tabs>
        <w:ind w:left="3970" w:hanging="425"/>
      </w:pPr>
    </w:lvl>
    <w:lvl w:ilvl="1">
      <w:start w:val="1"/>
      <w:numFmt w:val="decimal"/>
      <w:pStyle w:val="2"/>
      <w:lvlText w:val="§%1.%2"/>
      <w:lvlJc w:val="left"/>
      <w:pPr>
        <w:tabs>
          <w:tab w:val="left" w:pos="1363"/>
        </w:tabs>
        <w:ind w:left="283" w:firstLine="0"/>
      </w:pPr>
      <w:rPr>
        <w:sz w:val="24"/>
      </w:rPr>
    </w:lvl>
    <w:lvl w:ilvl="2">
      <w:start w:val="1"/>
      <w:numFmt w:val="decimal"/>
      <w:lvlText w:val="§%1.%2.%3"/>
      <w:lvlJc w:val="left"/>
      <w:pPr>
        <w:tabs>
          <w:tab w:val="left" w:pos="1440"/>
        </w:tabs>
        <w:ind w:left="0" w:firstLine="0"/>
      </w:pPr>
    </w:lvl>
    <w:lvl w:ilvl="3">
      <w:start w:val="1"/>
      <w:numFmt w:val="decimal"/>
      <w:lvlText w:val="§%1.%2.%3.%4"/>
      <w:lvlJc w:val="left"/>
      <w:pPr>
        <w:tabs>
          <w:tab w:val="left" w:pos="1800"/>
        </w:tabs>
        <w:ind w:left="0" w:firstLine="0"/>
      </w:pPr>
    </w:lvl>
    <w:lvl w:ilvl="4">
      <w:start w:val="1"/>
      <w:numFmt w:val="decimal"/>
      <w:lvlText w:val="§%1.%2.%3.%4.%5"/>
      <w:lvlJc w:val="left"/>
      <w:pPr>
        <w:tabs>
          <w:tab w:val="left" w:pos="1800"/>
        </w:tabs>
        <w:ind w:left="0" w:firstLine="0"/>
      </w:pPr>
    </w:lvl>
    <w:lvl w:ilvl="5">
      <w:start w:val="1"/>
      <w:numFmt w:val="decimal"/>
      <w:lvlText w:val="%1.%2.%3.%4.%5.%6"/>
      <w:lvlJc w:val="left"/>
      <w:pPr>
        <w:tabs>
          <w:tab w:val="left" w:pos="3766"/>
        </w:tabs>
        <w:ind w:left="3460" w:hanging="1134"/>
      </w:pPr>
    </w:lvl>
    <w:lvl w:ilvl="6">
      <w:start w:val="1"/>
      <w:numFmt w:val="decimal"/>
      <w:lvlText w:val="%1.%2.%3.%4.%5.%6.%7"/>
      <w:lvlJc w:val="left"/>
      <w:pPr>
        <w:tabs>
          <w:tab w:val="left" w:pos="4551"/>
        </w:tabs>
        <w:ind w:left="4027" w:hanging="1276"/>
      </w:pPr>
    </w:lvl>
    <w:lvl w:ilvl="7">
      <w:start w:val="1"/>
      <w:numFmt w:val="decimal"/>
      <w:lvlText w:val="%1.%2.%3.%4.%5.%6.%7.%8"/>
      <w:lvlJc w:val="left"/>
      <w:pPr>
        <w:tabs>
          <w:tab w:val="left" w:pos="5336"/>
        </w:tabs>
        <w:ind w:left="4594" w:hanging="1418"/>
      </w:pPr>
    </w:lvl>
    <w:lvl w:ilvl="8">
      <w:start w:val="1"/>
      <w:numFmt w:val="decimal"/>
      <w:lvlText w:val="%1.%2.%3.%4.%5.%6.%7.%8.%9"/>
      <w:lvlJc w:val="left"/>
      <w:pPr>
        <w:tabs>
          <w:tab w:val="left" w:pos="6122"/>
        </w:tabs>
        <w:ind w:left="5302" w:hanging="1700"/>
      </w:pPr>
    </w:lvl>
  </w:abstractNum>
  <w:abstractNum w:abstractNumId="1" w15:restartNumberingAfterBreak="0">
    <w:nsid w:val="CA53A001"/>
    <w:multiLevelType w:val="singleLevel"/>
    <w:tmpl w:val="CA53A001"/>
    <w:lvl w:ilvl="0">
      <w:start w:val="1"/>
      <w:numFmt w:val="decimal"/>
      <w:lvlText w:val="%1."/>
      <w:lvlJc w:val="left"/>
      <w:pPr>
        <w:tabs>
          <w:tab w:val="left" w:pos="312"/>
        </w:tabs>
      </w:pPr>
    </w:lvl>
  </w:abstractNum>
  <w:abstractNum w:abstractNumId="2" w15:restartNumberingAfterBreak="0">
    <w:nsid w:val="06F76060"/>
    <w:multiLevelType w:val="hybridMultilevel"/>
    <w:tmpl w:val="F49A5992"/>
    <w:lvl w:ilvl="0" w:tplc="E8D6E4CC">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4BD92F4"/>
    <w:multiLevelType w:val="singleLevel"/>
    <w:tmpl w:val="24BD92F4"/>
    <w:lvl w:ilvl="0">
      <w:start w:val="1"/>
      <w:numFmt w:val="decimal"/>
      <w:lvlText w:val="%1."/>
      <w:lvlJc w:val="left"/>
      <w:pPr>
        <w:tabs>
          <w:tab w:val="left" w:pos="312"/>
        </w:tabs>
      </w:pPr>
    </w:lvl>
  </w:abstractNum>
  <w:abstractNum w:abstractNumId="4" w15:restartNumberingAfterBreak="0">
    <w:nsid w:val="471FD325"/>
    <w:multiLevelType w:val="singleLevel"/>
    <w:tmpl w:val="471FD325"/>
    <w:lvl w:ilvl="0">
      <w:start w:val="1"/>
      <w:numFmt w:val="decimal"/>
      <w:lvlText w:val="%1."/>
      <w:lvlJc w:val="left"/>
      <w:pPr>
        <w:tabs>
          <w:tab w:val="left" w:pos="312"/>
        </w:tabs>
      </w:pPr>
    </w:lvl>
  </w:abstractNum>
  <w:abstractNum w:abstractNumId="5" w15:restartNumberingAfterBreak="0">
    <w:nsid w:val="65521916"/>
    <w:multiLevelType w:val="singleLevel"/>
    <w:tmpl w:val="65521916"/>
    <w:lvl w:ilvl="0">
      <w:start w:val="1"/>
      <w:numFmt w:val="bullet"/>
      <w:lvlText w:val=""/>
      <w:lvlJc w:val="left"/>
      <w:pPr>
        <w:ind w:left="420" w:hanging="420"/>
      </w:pPr>
      <w:rPr>
        <w:rFonts w:ascii="Wingdings" w:hAnsi="Wingdings" w:hint="default"/>
      </w:rPr>
    </w:lvl>
  </w:abstractNum>
  <w:abstractNum w:abstractNumId="6" w15:restartNumberingAfterBreak="0">
    <w:nsid w:val="7294C921"/>
    <w:multiLevelType w:val="singleLevel"/>
    <w:tmpl w:val="7294C921"/>
    <w:lvl w:ilvl="0">
      <w:start w:val="1"/>
      <w:numFmt w:val="chineseCounting"/>
      <w:suff w:val="nothing"/>
      <w:lvlText w:val="%1．"/>
      <w:lvlJc w:val="left"/>
      <w:rPr>
        <w:rFonts w:hint="eastAsia"/>
      </w:rPr>
    </w:lvl>
  </w:abstractNum>
  <w:abstractNum w:abstractNumId="7" w15:restartNumberingAfterBreak="0">
    <w:nsid w:val="7AC81034"/>
    <w:multiLevelType w:val="hybridMultilevel"/>
    <w:tmpl w:val="764CCCE8"/>
    <w:lvl w:ilvl="0" w:tplc="0B007B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6"/>
  </w:num>
  <w:num w:numId="4">
    <w:abstractNumId w:val="1"/>
  </w:num>
  <w:num w:numId="5">
    <w:abstractNumId w:val="3"/>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5280EF3"/>
    <w:rsid w:val="00072F2E"/>
    <w:rsid w:val="000E189E"/>
    <w:rsid w:val="00185BD7"/>
    <w:rsid w:val="00251E0B"/>
    <w:rsid w:val="00261AB9"/>
    <w:rsid w:val="002A3155"/>
    <w:rsid w:val="0030639E"/>
    <w:rsid w:val="00382282"/>
    <w:rsid w:val="003B44AF"/>
    <w:rsid w:val="003F01A1"/>
    <w:rsid w:val="0043507C"/>
    <w:rsid w:val="004D7224"/>
    <w:rsid w:val="00511F86"/>
    <w:rsid w:val="00530F02"/>
    <w:rsid w:val="00575685"/>
    <w:rsid w:val="00586E24"/>
    <w:rsid w:val="005D5A9E"/>
    <w:rsid w:val="005F461B"/>
    <w:rsid w:val="00655A04"/>
    <w:rsid w:val="00843BE1"/>
    <w:rsid w:val="008B58BD"/>
    <w:rsid w:val="008C5E64"/>
    <w:rsid w:val="008E0CB1"/>
    <w:rsid w:val="00AE4962"/>
    <w:rsid w:val="00B2691C"/>
    <w:rsid w:val="00B33987"/>
    <w:rsid w:val="00B87AED"/>
    <w:rsid w:val="00BE3422"/>
    <w:rsid w:val="00BE7D25"/>
    <w:rsid w:val="00BF6298"/>
    <w:rsid w:val="00C21A40"/>
    <w:rsid w:val="00C56934"/>
    <w:rsid w:val="00CA0FF5"/>
    <w:rsid w:val="00CD7645"/>
    <w:rsid w:val="00CF28C8"/>
    <w:rsid w:val="00D34C5E"/>
    <w:rsid w:val="00E21942"/>
    <w:rsid w:val="00E528B5"/>
    <w:rsid w:val="00ED6265"/>
    <w:rsid w:val="00EE7608"/>
    <w:rsid w:val="171751BC"/>
    <w:rsid w:val="25280EF3"/>
    <w:rsid w:val="55C620A9"/>
    <w:rsid w:val="68D179FC"/>
    <w:rsid w:val="73C82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61307"/>
  <w15:docId w15:val="{7391A9E5-B03F-4C6F-907D-FD9E7FC1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pPr>
      <w:keepNext/>
      <w:keepLines/>
      <w:numPr>
        <w:ilvl w:val="1"/>
        <w:numId w:val="1"/>
      </w:numPr>
      <w:spacing w:before="240" w:after="240"/>
      <w:outlineLvl w:val="1"/>
    </w:pPr>
    <w:rPr>
      <w:rFonts w:ascii="Arial" w:hAnsi="Arial" w:cs="宋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0E189E"/>
    <w:pPr>
      <w:ind w:firstLineChars="200" w:firstLine="420"/>
    </w:pPr>
  </w:style>
  <w:style w:type="paragraph" w:styleId="a4">
    <w:name w:val="header"/>
    <w:basedOn w:val="a"/>
    <w:link w:val="a5"/>
    <w:rsid w:val="00CF28C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CF28C8"/>
    <w:rPr>
      <w:rFonts w:asciiTheme="minorHAnsi" w:eastAsiaTheme="minorEastAsia" w:hAnsiTheme="minorHAnsi" w:cstheme="minorBidi"/>
      <w:kern w:val="2"/>
      <w:sz w:val="18"/>
      <w:szCs w:val="18"/>
    </w:rPr>
  </w:style>
  <w:style w:type="paragraph" w:styleId="a6">
    <w:name w:val="footer"/>
    <w:basedOn w:val="a"/>
    <w:link w:val="a7"/>
    <w:rsid w:val="00CF28C8"/>
    <w:pPr>
      <w:tabs>
        <w:tab w:val="center" w:pos="4153"/>
        <w:tab w:val="right" w:pos="8306"/>
      </w:tabs>
      <w:snapToGrid w:val="0"/>
      <w:jc w:val="left"/>
    </w:pPr>
    <w:rPr>
      <w:sz w:val="18"/>
      <w:szCs w:val="18"/>
    </w:rPr>
  </w:style>
  <w:style w:type="character" w:customStyle="1" w:styleId="a7">
    <w:name w:val="页脚 字符"/>
    <w:basedOn w:val="a0"/>
    <w:link w:val="a6"/>
    <w:rsid w:val="00CF28C8"/>
    <w:rPr>
      <w:rFonts w:asciiTheme="minorHAnsi" w:eastAsiaTheme="minorEastAsia" w:hAnsiTheme="minorHAnsi" w:cstheme="minorBidi"/>
      <w:kern w:val="2"/>
      <w:sz w:val="18"/>
      <w:szCs w:val="18"/>
    </w:rPr>
  </w:style>
  <w:style w:type="paragraph" w:styleId="a8">
    <w:name w:val="Body Text Indent"/>
    <w:basedOn w:val="a"/>
    <w:link w:val="a9"/>
    <w:rsid w:val="00BF6298"/>
    <w:pPr>
      <w:spacing w:after="120"/>
      <w:ind w:leftChars="200" w:left="420"/>
    </w:pPr>
  </w:style>
  <w:style w:type="character" w:customStyle="1" w:styleId="a9">
    <w:name w:val="正文文本缩进 字符"/>
    <w:basedOn w:val="a0"/>
    <w:link w:val="a8"/>
    <w:rsid w:val="00BF6298"/>
    <w:rPr>
      <w:rFonts w:asciiTheme="minorHAnsi" w:eastAsiaTheme="minorEastAsia" w:hAnsiTheme="minorHAnsi" w:cstheme="minorBidi"/>
      <w:kern w:val="2"/>
      <w:sz w:val="21"/>
      <w:szCs w:val="24"/>
    </w:rPr>
  </w:style>
  <w:style w:type="paragraph" w:styleId="20">
    <w:name w:val="Body Text First Indent 2"/>
    <w:basedOn w:val="a8"/>
    <w:link w:val="21"/>
    <w:qFormat/>
    <w:rsid w:val="00BF6298"/>
    <w:pPr>
      <w:ind w:firstLineChars="200" w:firstLine="420"/>
    </w:pPr>
    <w:rPr>
      <w:szCs w:val="22"/>
    </w:rPr>
  </w:style>
  <w:style w:type="character" w:customStyle="1" w:styleId="21">
    <w:name w:val="正文文本首行缩进 2 字符"/>
    <w:basedOn w:val="a9"/>
    <w:link w:val="20"/>
    <w:rsid w:val="00BF6298"/>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Pages>
  <Words>419</Words>
  <Characters>2394</Characters>
  <Application>Microsoft Office Word</Application>
  <DocSecurity>0</DocSecurity>
  <Lines>19</Lines>
  <Paragraphs>5</Paragraphs>
  <ScaleCrop>false</ScaleCrop>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小猛哥</dc:creator>
  <cp:lastModifiedBy>info</cp:lastModifiedBy>
  <cp:revision>33</cp:revision>
  <dcterms:created xsi:type="dcterms:W3CDTF">2021-09-18T04:40:00Z</dcterms:created>
  <dcterms:modified xsi:type="dcterms:W3CDTF">2021-12-09T01:43:00Z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2052-11.1.0.10524</vt:lpwstr>
  </property>
  <property fmtid="{D5CDD505-2E9C-101B-9397-08002B2CF9AE}" pid="3" name="ICV">
    <vt:lpwstr>B556E2C2AF07498C811CB88BC30822B0</vt:lpwstr>
  </property>
</Properties>
</file>